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0BE43" w14:textId="6D033CC3" w:rsidR="00F2473C" w:rsidRPr="005F4175" w:rsidRDefault="00F2473C" w:rsidP="00F2473C">
      <w:pPr>
        <w:tabs>
          <w:tab w:val="left" w:pos="567"/>
          <w:tab w:val="left" w:pos="4186"/>
          <w:tab w:val="left" w:pos="6663"/>
          <w:tab w:val="left" w:pos="7230"/>
        </w:tabs>
        <w:jc w:val="center"/>
        <w:rPr>
          <w:rFonts w:ascii="Times New Roman" w:hAnsi="Times New Roman"/>
          <w:b/>
          <w:bCs/>
          <w:sz w:val="24"/>
          <w:szCs w:val="24"/>
        </w:rPr>
      </w:pPr>
      <w:bookmarkStart w:id="0" w:name="_GoBack"/>
      <w:bookmarkEnd w:id="0"/>
      <w:r w:rsidRPr="005F4175">
        <w:rPr>
          <w:rFonts w:ascii="Times New Roman" w:hAnsi="Times New Roman"/>
          <w:b/>
          <w:bCs/>
          <w:sz w:val="24"/>
          <w:szCs w:val="24"/>
        </w:rPr>
        <w:t>EDITAL DE PROCESSO SELETIVO</w:t>
      </w:r>
    </w:p>
    <w:p w14:paraId="776FAEC2" w14:textId="77777777" w:rsidR="00F2473C" w:rsidRPr="005F4175" w:rsidRDefault="00F2473C" w:rsidP="00F2473C">
      <w:pPr>
        <w:tabs>
          <w:tab w:val="left" w:pos="567"/>
        </w:tabs>
        <w:jc w:val="center"/>
        <w:rPr>
          <w:rFonts w:ascii="Times New Roman" w:hAnsi="Times New Roman"/>
          <w:b/>
          <w:bCs/>
          <w:sz w:val="24"/>
          <w:szCs w:val="24"/>
        </w:rPr>
      </w:pPr>
    </w:p>
    <w:p w14:paraId="12903EF1" w14:textId="77AC70DC" w:rsidR="00F2473C" w:rsidRPr="005F4175" w:rsidRDefault="00F2473C" w:rsidP="00F2473C">
      <w:pPr>
        <w:tabs>
          <w:tab w:val="left" w:pos="567"/>
        </w:tabs>
        <w:ind w:right="-15"/>
        <w:jc w:val="both"/>
        <w:rPr>
          <w:rFonts w:ascii="Times New Roman" w:hAnsi="Times New Roman"/>
          <w:b/>
          <w:bCs/>
          <w:sz w:val="24"/>
          <w:szCs w:val="24"/>
        </w:rPr>
      </w:pPr>
      <w:r w:rsidRPr="005F4175">
        <w:rPr>
          <w:rFonts w:ascii="Times New Roman" w:hAnsi="Times New Roman"/>
          <w:b/>
          <w:bCs/>
          <w:sz w:val="24"/>
          <w:szCs w:val="24"/>
        </w:rPr>
        <w:t>PROCESSO SELETIVO 01/2022</w:t>
      </w:r>
    </w:p>
    <w:p w14:paraId="1093D9AA" w14:textId="77777777" w:rsidR="00F2473C" w:rsidRPr="005F4175" w:rsidRDefault="00F2473C" w:rsidP="00F2473C">
      <w:pPr>
        <w:tabs>
          <w:tab w:val="left" w:pos="567"/>
        </w:tabs>
        <w:ind w:right="-15"/>
        <w:jc w:val="both"/>
        <w:rPr>
          <w:rFonts w:ascii="Times New Roman" w:hAnsi="Times New Roman"/>
          <w:b/>
          <w:bCs/>
          <w:sz w:val="24"/>
          <w:szCs w:val="24"/>
        </w:rPr>
      </w:pPr>
      <w:r w:rsidRPr="005F4175">
        <w:rPr>
          <w:rFonts w:ascii="Times New Roman" w:hAnsi="Times New Roman"/>
          <w:b/>
          <w:bCs/>
          <w:sz w:val="24"/>
          <w:szCs w:val="24"/>
        </w:rPr>
        <w:t>MODO DE DISPUTA: ABERTO</w:t>
      </w:r>
    </w:p>
    <w:p w14:paraId="1311F9B2" w14:textId="29040D9C" w:rsidR="00F2473C" w:rsidRPr="005F4175" w:rsidRDefault="00F2473C" w:rsidP="00F2473C">
      <w:pPr>
        <w:tabs>
          <w:tab w:val="left" w:pos="567"/>
        </w:tabs>
        <w:ind w:right="-15"/>
        <w:jc w:val="both"/>
        <w:rPr>
          <w:rFonts w:ascii="Times New Roman" w:hAnsi="Times New Roman"/>
          <w:b/>
          <w:bCs/>
          <w:sz w:val="24"/>
          <w:szCs w:val="24"/>
        </w:rPr>
      </w:pPr>
      <w:r w:rsidRPr="005F4175">
        <w:rPr>
          <w:rFonts w:ascii="Times New Roman" w:hAnsi="Times New Roman"/>
          <w:b/>
          <w:bCs/>
          <w:sz w:val="24"/>
          <w:szCs w:val="24"/>
        </w:rPr>
        <w:t xml:space="preserve">TIPO: </w:t>
      </w:r>
      <w:r w:rsidR="002D78FA" w:rsidRPr="002D78FA">
        <w:rPr>
          <w:rFonts w:ascii="Times New Roman" w:hAnsi="Times New Roman"/>
          <w:b/>
          <w:bCs/>
          <w:sz w:val="24"/>
          <w:szCs w:val="24"/>
        </w:rPr>
        <w:t>CRITÉRIO DE MAIOR</w:t>
      </w:r>
      <w:r w:rsidR="002D78FA">
        <w:rPr>
          <w:rFonts w:ascii="Times New Roman" w:hAnsi="Times New Roman"/>
          <w:b/>
          <w:bCs/>
          <w:sz w:val="24"/>
          <w:szCs w:val="24"/>
        </w:rPr>
        <w:t xml:space="preserve"> </w:t>
      </w:r>
      <w:r w:rsidR="002D78FA" w:rsidRPr="002D78FA">
        <w:rPr>
          <w:rFonts w:ascii="Times New Roman" w:hAnsi="Times New Roman"/>
          <w:b/>
          <w:bCs/>
          <w:sz w:val="24"/>
          <w:szCs w:val="24"/>
        </w:rPr>
        <w:t>PONTUAÇÃO TOTAL</w:t>
      </w:r>
    </w:p>
    <w:p w14:paraId="33A4D837" w14:textId="0D41312D" w:rsidR="00F2473C" w:rsidRPr="005F4175" w:rsidRDefault="00F2473C" w:rsidP="00F2473C">
      <w:pPr>
        <w:tabs>
          <w:tab w:val="left" w:pos="567"/>
        </w:tabs>
        <w:ind w:right="-15"/>
        <w:jc w:val="both"/>
        <w:rPr>
          <w:rFonts w:ascii="Times New Roman" w:hAnsi="Times New Roman"/>
          <w:b/>
          <w:bCs/>
          <w:sz w:val="24"/>
          <w:szCs w:val="24"/>
        </w:rPr>
      </w:pPr>
      <w:r w:rsidRPr="005F4175">
        <w:rPr>
          <w:rFonts w:ascii="Times New Roman" w:hAnsi="Times New Roman"/>
          <w:b/>
          <w:bCs/>
          <w:sz w:val="24"/>
          <w:szCs w:val="24"/>
        </w:rPr>
        <w:t xml:space="preserve">ÓRGÃOS REQUISITANTES: SECRETARIA MUNICIPAL DE </w:t>
      </w:r>
      <w:r w:rsidR="00AA1E66">
        <w:rPr>
          <w:rFonts w:ascii="Times New Roman" w:hAnsi="Times New Roman"/>
          <w:b/>
          <w:bCs/>
          <w:sz w:val="24"/>
          <w:szCs w:val="24"/>
        </w:rPr>
        <w:t>GESTÃO DE PESSOAS</w:t>
      </w:r>
    </w:p>
    <w:p w14:paraId="56077272" w14:textId="636972FE" w:rsidR="00F2473C" w:rsidRPr="005F4175" w:rsidRDefault="00F2473C" w:rsidP="00F2473C">
      <w:pPr>
        <w:tabs>
          <w:tab w:val="left" w:pos="567"/>
        </w:tabs>
        <w:ind w:right="-15"/>
        <w:jc w:val="both"/>
        <w:rPr>
          <w:rFonts w:ascii="Times New Roman" w:hAnsi="Times New Roman"/>
          <w:b/>
          <w:bCs/>
          <w:sz w:val="24"/>
          <w:szCs w:val="24"/>
        </w:rPr>
      </w:pPr>
      <w:r w:rsidRPr="005F4175">
        <w:rPr>
          <w:rFonts w:ascii="Times New Roman" w:hAnsi="Times New Roman"/>
          <w:b/>
          <w:bCs/>
          <w:sz w:val="24"/>
          <w:szCs w:val="24"/>
        </w:rPr>
        <w:t xml:space="preserve">INÍCIO DO ACOLHIMENTO DE PROPOSTAS: </w:t>
      </w:r>
      <w:r w:rsidR="00FB158C">
        <w:rPr>
          <w:rFonts w:ascii="Times New Roman" w:hAnsi="Times New Roman"/>
          <w:b/>
          <w:bCs/>
          <w:sz w:val="24"/>
          <w:szCs w:val="24"/>
        </w:rPr>
        <w:t>04/07</w:t>
      </w:r>
      <w:r w:rsidR="002D78FA">
        <w:rPr>
          <w:rFonts w:ascii="Times New Roman" w:hAnsi="Times New Roman"/>
          <w:b/>
          <w:bCs/>
          <w:sz w:val="24"/>
          <w:szCs w:val="24"/>
        </w:rPr>
        <w:t>/2022</w:t>
      </w:r>
    </w:p>
    <w:p w14:paraId="76BE6FA7" w14:textId="3F9AB5D7" w:rsidR="00F2473C" w:rsidRPr="005F4175" w:rsidRDefault="00F2473C" w:rsidP="00F2473C">
      <w:pPr>
        <w:tabs>
          <w:tab w:val="left" w:pos="567"/>
        </w:tabs>
        <w:ind w:right="-15"/>
        <w:jc w:val="both"/>
        <w:rPr>
          <w:rFonts w:ascii="Times New Roman" w:hAnsi="Times New Roman"/>
          <w:b/>
          <w:bCs/>
          <w:sz w:val="24"/>
          <w:szCs w:val="24"/>
        </w:rPr>
      </w:pPr>
      <w:r w:rsidRPr="005F4175">
        <w:rPr>
          <w:rFonts w:ascii="Times New Roman" w:hAnsi="Times New Roman"/>
          <w:b/>
          <w:bCs/>
          <w:sz w:val="24"/>
          <w:szCs w:val="24"/>
        </w:rPr>
        <w:t>ABERTURA DA</w:t>
      </w:r>
      <w:r w:rsidR="00D4707F">
        <w:rPr>
          <w:rFonts w:ascii="Times New Roman" w:hAnsi="Times New Roman"/>
          <w:b/>
          <w:bCs/>
          <w:sz w:val="24"/>
          <w:szCs w:val="24"/>
        </w:rPr>
        <w:t>S</w:t>
      </w:r>
      <w:r w:rsidRPr="005F4175">
        <w:rPr>
          <w:rFonts w:ascii="Times New Roman" w:hAnsi="Times New Roman"/>
          <w:b/>
          <w:bCs/>
          <w:sz w:val="24"/>
          <w:szCs w:val="24"/>
        </w:rPr>
        <w:t xml:space="preserve"> </w:t>
      </w:r>
      <w:r w:rsidR="00397E9A">
        <w:rPr>
          <w:rFonts w:ascii="Times New Roman" w:hAnsi="Times New Roman"/>
          <w:b/>
          <w:bCs/>
          <w:sz w:val="24"/>
          <w:szCs w:val="24"/>
        </w:rPr>
        <w:t>HABILITAÇÕES: 18</w:t>
      </w:r>
      <w:r w:rsidR="002D78FA">
        <w:rPr>
          <w:rFonts w:ascii="Times New Roman" w:hAnsi="Times New Roman"/>
          <w:b/>
          <w:bCs/>
          <w:sz w:val="24"/>
          <w:szCs w:val="24"/>
        </w:rPr>
        <w:t>/07</w:t>
      </w:r>
      <w:r w:rsidRPr="005F4175">
        <w:rPr>
          <w:rFonts w:ascii="Times New Roman" w:hAnsi="Times New Roman"/>
          <w:b/>
          <w:bCs/>
          <w:sz w:val="24"/>
          <w:szCs w:val="24"/>
        </w:rPr>
        <w:t xml:space="preserve">/2022 às </w:t>
      </w:r>
      <w:r w:rsidR="002D78FA">
        <w:rPr>
          <w:rFonts w:ascii="Times New Roman" w:hAnsi="Times New Roman"/>
          <w:b/>
          <w:bCs/>
          <w:sz w:val="24"/>
          <w:szCs w:val="24"/>
        </w:rPr>
        <w:t>9</w:t>
      </w:r>
      <w:r w:rsidRPr="005F4175">
        <w:rPr>
          <w:rFonts w:ascii="Times New Roman" w:hAnsi="Times New Roman"/>
          <w:b/>
          <w:bCs/>
          <w:sz w:val="24"/>
          <w:szCs w:val="24"/>
        </w:rPr>
        <w:t>h00min.</w:t>
      </w:r>
    </w:p>
    <w:p w14:paraId="58A5CDF0" w14:textId="69DF12EA" w:rsidR="00F2473C" w:rsidRPr="005F4175" w:rsidRDefault="00F2473C" w:rsidP="00F2473C">
      <w:pPr>
        <w:widowControl/>
        <w:tabs>
          <w:tab w:val="left" w:pos="284"/>
          <w:tab w:val="left" w:pos="567"/>
        </w:tabs>
        <w:ind w:right="-15"/>
        <w:jc w:val="both"/>
        <w:rPr>
          <w:rFonts w:ascii="Times New Roman" w:hAnsi="Times New Roman"/>
          <w:sz w:val="24"/>
          <w:szCs w:val="24"/>
        </w:rPr>
      </w:pPr>
      <w:r w:rsidRPr="005F4175">
        <w:rPr>
          <w:rFonts w:ascii="Times New Roman" w:hAnsi="Times New Roman"/>
          <w:b/>
          <w:bCs/>
          <w:sz w:val="24"/>
          <w:szCs w:val="24"/>
        </w:rPr>
        <w:t xml:space="preserve">ABERTURA DAS PROPOSTAS COMERCIAIS: </w:t>
      </w:r>
      <w:r w:rsidR="00AA1E66">
        <w:rPr>
          <w:rFonts w:ascii="Times New Roman" w:hAnsi="Times New Roman"/>
          <w:b/>
          <w:bCs/>
          <w:sz w:val="24"/>
          <w:szCs w:val="24"/>
        </w:rPr>
        <w:t>18/07/20</w:t>
      </w:r>
      <w:r w:rsidRPr="005F4175">
        <w:rPr>
          <w:rFonts w:ascii="Times New Roman" w:hAnsi="Times New Roman"/>
          <w:b/>
          <w:bCs/>
          <w:sz w:val="24"/>
          <w:szCs w:val="24"/>
        </w:rPr>
        <w:t xml:space="preserve">22 a partir de </w:t>
      </w:r>
      <w:r w:rsidR="00AA1E66">
        <w:rPr>
          <w:rFonts w:ascii="Times New Roman" w:hAnsi="Times New Roman"/>
          <w:b/>
          <w:bCs/>
          <w:sz w:val="24"/>
          <w:szCs w:val="24"/>
        </w:rPr>
        <w:t>9</w:t>
      </w:r>
      <w:r w:rsidRPr="005F4175">
        <w:rPr>
          <w:rFonts w:ascii="Times New Roman" w:hAnsi="Times New Roman"/>
          <w:b/>
          <w:bCs/>
          <w:sz w:val="24"/>
          <w:szCs w:val="24"/>
        </w:rPr>
        <w:t>h01min</w:t>
      </w:r>
    </w:p>
    <w:p w14:paraId="7E977919" w14:textId="77777777" w:rsidR="00F2473C" w:rsidRPr="005F4175" w:rsidRDefault="00F2473C" w:rsidP="00F2473C">
      <w:pPr>
        <w:widowControl/>
        <w:tabs>
          <w:tab w:val="left" w:pos="284"/>
          <w:tab w:val="left" w:pos="567"/>
        </w:tabs>
        <w:ind w:right="-15"/>
        <w:jc w:val="both"/>
        <w:rPr>
          <w:rFonts w:ascii="Times New Roman" w:hAnsi="Times New Roman"/>
          <w:sz w:val="24"/>
          <w:szCs w:val="24"/>
        </w:rPr>
      </w:pPr>
    </w:p>
    <w:p w14:paraId="08B92AB4" w14:textId="77777777" w:rsidR="00F2473C" w:rsidRPr="005F4175" w:rsidRDefault="00F2473C" w:rsidP="00F2473C">
      <w:pPr>
        <w:widowControl/>
        <w:tabs>
          <w:tab w:val="left" w:pos="284"/>
          <w:tab w:val="left" w:pos="567"/>
        </w:tabs>
        <w:ind w:right="-15"/>
        <w:jc w:val="both"/>
        <w:rPr>
          <w:rFonts w:ascii="Times New Roman" w:hAnsi="Times New Roman"/>
          <w:b/>
          <w:bCs/>
          <w:sz w:val="24"/>
          <w:szCs w:val="24"/>
        </w:rPr>
      </w:pPr>
      <w:r w:rsidRPr="005F4175">
        <w:rPr>
          <w:rFonts w:ascii="Times New Roman" w:hAnsi="Times New Roman"/>
          <w:sz w:val="24"/>
          <w:szCs w:val="24"/>
        </w:rPr>
        <w:t>Não havendo expediente na data supracitada, a data limite para encaminhamento das Propostas Técnicas, bem como a data para a sessão da Seleção ficará prorrogada para o primeiro dia útil subsequente, nos mesmos horários.</w:t>
      </w:r>
    </w:p>
    <w:p w14:paraId="42A802DF" w14:textId="77777777" w:rsidR="00F2473C" w:rsidRPr="005F4175" w:rsidRDefault="00F2473C" w:rsidP="00F2473C">
      <w:pPr>
        <w:tabs>
          <w:tab w:val="left" w:pos="284"/>
          <w:tab w:val="left" w:pos="567"/>
        </w:tabs>
        <w:ind w:right="-15"/>
        <w:jc w:val="both"/>
        <w:rPr>
          <w:rFonts w:ascii="Times New Roman" w:hAnsi="Times New Roman"/>
          <w:b/>
          <w:bCs/>
          <w:sz w:val="24"/>
          <w:szCs w:val="24"/>
        </w:rPr>
      </w:pPr>
    </w:p>
    <w:p w14:paraId="381C3A7F" w14:textId="736E69D7" w:rsidR="00F2473C" w:rsidRPr="005F4175" w:rsidRDefault="00F2473C" w:rsidP="00F2473C">
      <w:pPr>
        <w:widowControl/>
        <w:tabs>
          <w:tab w:val="left" w:pos="284"/>
          <w:tab w:val="left" w:pos="567"/>
        </w:tabs>
        <w:ind w:right="-15"/>
        <w:jc w:val="both"/>
        <w:rPr>
          <w:rFonts w:ascii="Times New Roman" w:hAnsi="Times New Roman"/>
          <w:b/>
          <w:bCs/>
          <w:sz w:val="24"/>
          <w:szCs w:val="24"/>
        </w:rPr>
      </w:pPr>
      <w:r w:rsidRPr="005F4175">
        <w:rPr>
          <w:rFonts w:ascii="Times New Roman" w:hAnsi="Times New Roman"/>
          <w:sz w:val="24"/>
          <w:szCs w:val="24"/>
        </w:rPr>
        <w:t xml:space="preserve">Torna-se público, para conhecimento dos interessados, que o Município de Pouso Alegre, por meio da Secretaria Municipal de Gestão de Pessoas, sediada na </w:t>
      </w:r>
      <w:proofErr w:type="gramStart"/>
      <w:r w:rsidRPr="005F4175">
        <w:rPr>
          <w:rFonts w:ascii="Times New Roman" w:hAnsi="Times New Roman"/>
          <w:sz w:val="24"/>
          <w:szCs w:val="24"/>
        </w:rPr>
        <w:t>Rua Carijós</w:t>
      </w:r>
      <w:proofErr w:type="gramEnd"/>
      <w:r w:rsidRPr="005F4175">
        <w:rPr>
          <w:rFonts w:ascii="Times New Roman" w:hAnsi="Times New Roman"/>
          <w:sz w:val="24"/>
          <w:szCs w:val="24"/>
        </w:rPr>
        <w:t>, nº 45, Centro, Pouso Alegre/MG, CEP 37550-050, que realizará a contratação de Entidade Fechada de Previdência Complementar, por meio de Processo Seletivo</w:t>
      </w:r>
      <w:r w:rsidRPr="005F4175">
        <w:rPr>
          <w:rFonts w:ascii="Times New Roman" w:hAnsi="Times New Roman"/>
          <w:bCs/>
          <w:sz w:val="24"/>
          <w:szCs w:val="24"/>
        </w:rPr>
        <w:t>,</w:t>
      </w:r>
      <w:r w:rsidRPr="005F4175">
        <w:rPr>
          <w:rFonts w:ascii="Times New Roman" w:hAnsi="Times New Roman"/>
          <w:sz w:val="24"/>
          <w:szCs w:val="24"/>
        </w:rPr>
        <w:t xml:space="preserve"> nos termos da Emenda Constitucional 103, de 12 de novembro de 2019; nas Leis Complementares 108, de 29 de maio de 2001 e 109, de 29 de maio de 2001 e Lei Ordinária Municipal 6.505, de 10 de novembro de 2021, e as exigências estabelecidas neste Edital. </w:t>
      </w:r>
    </w:p>
    <w:p w14:paraId="2DFCDDCC" w14:textId="77777777" w:rsidR="00F2473C" w:rsidRPr="005F4175" w:rsidRDefault="00F2473C" w:rsidP="00F2473C">
      <w:pPr>
        <w:tabs>
          <w:tab w:val="left" w:pos="284"/>
          <w:tab w:val="left" w:pos="567"/>
        </w:tabs>
        <w:ind w:right="-15"/>
        <w:jc w:val="both"/>
        <w:rPr>
          <w:rFonts w:ascii="Times New Roman" w:hAnsi="Times New Roman"/>
          <w:b/>
          <w:bCs/>
          <w:sz w:val="24"/>
          <w:szCs w:val="24"/>
        </w:rPr>
      </w:pPr>
    </w:p>
    <w:p w14:paraId="58D5B5C5" w14:textId="77777777" w:rsidR="00F2473C" w:rsidRPr="005F4175" w:rsidRDefault="00F2473C" w:rsidP="00F2473C">
      <w:pPr>
        <w:widowControl/>
        <w:tabs>
          <w:tab w:val="left" w:pos="284"/>
          <w:tab w:val="left" w:pos="567"/>
        </w:tabs>
        <w:ind w:right="-15"/>
        <w:jc w:val="both"/>
        <w:rPr>
          <w:rFonts w:ascii="Times New Roman" w:hAnsi="Times New Roman"/>
          <w:bCs/>
          <w:sz w:val="24"/>
          <w:szCs w:val="24"/>
        </w:rPr>
      </w:pPr>
      <w:r w:rsidRPr="005F4175">
        <w:rPr>
          <w:rFonts w:ascii="Times New Roman" w:hAnsi="Times New Roman"/>
          <w:bCs/>
          <w:sz w:val="24"/>
          <w:szCs w:val="24"/>
        </w:rPr>
        <w:t>O encaminhamento das propostas deverá ser efetuado até a data e horário fixados para abertura das propostas comerciais.</w:t>
      </w:r>
    </w:p>
    <w:p w14:paraId="19AB3E87" w14:textId="77777777" w:rsidR="00F2473C" w:rsidRPr="005F4175" w:rsidRDefault="00F2473C" w:rsidP="00F2473C">
      <w:pPr>
        <w:tabs>
          <w:tab w:val="left" w:pos="567"/>
        </w:tabs>
        <w:ind w:right="-15"/>
        <w:jc w:val="both"/>
        <w:rPr>
          <w:rFonts w:ascii="Times New Roman" w:hAnsi="Times New Roman"/>
          <w:bCs/>
          <w:sz w:val="24"/>
          <w:szCs w:val="24"/>
        </w:rPr>
      </w:pPr>
    </w:p>
    <w:p w14:paraId="01ECC047" w14:textId="77777777" w:rsidR="0044620D" w:rsidRPr="005F4175" w:rsidRDefault="0044620D" w:rsidP="00463C2F">
      <w:pPr>
        <w:jc w:val="both"/>
        <w:rPr>
          <w:rFonts w:ascii="Times New Roman" w:hAnsi="Times New Roman"/>
          <w:b/>
          <w:sz w:val="24"/>
          <w:szCs w:val="24"/>
        </w:rPr>
      </w:pPr>
      <w:r w:rsidRPr="005F4175">
        <w:rPr>
          <w:rFonts w:ascii="Times New Roman" w:hAnsi="Times New Roman"/>
          <w:b/>
          <w:sz w:val="24"/>
          <w:szCs w:val="24"/>
        </w:rPr>
        <w:t>1. DO OBJETO</w:t>
      </w:r>
    </w:p>
    <w:p w14:paraId="729910BF" w14:textId="77777777" w:rsidR="0044620D" w:rsidRPr="005F4175" w:rsidRDefault="0044620D" w:rsidP="00463C2F">
      <w:pPr>
        <w:jc w:val="both"/>
        <w:rPr>
          <w:rFonts w:ascii="Times New Roman" w:hAnsi="Times New Roman"/>
          <w:sz w:val="24"/>
          <w:szCs w:val="24"/>
        </w:rPr>
      </w:pPr>
    </w:p>
    <w:p w14:paraId="75246EFD" w14:textId="09F710FB" w:rsidR="0044620D" w:rsidRPr="005F4175" w:rsidRDefault="00CC60BA" w:rsidP="00463C2F">
      <w:pPr>
        <w:jc w:val="both"/>
        <w:rPr>
          <w:rFonts w:ascii="Times New Roman" w:hAnsi="Times New Roman"/>
          <w:sz w:val="24"/>
          <w:szCs w:val="24"/>
        </w:rPr>
      </w:pPr>
      <w:r w:rsidRPr="005F4175">
        <w:rPr>
          <w:rFonts w:ascii="Times New Roman" w:hAnsi="Times New Roman"/>
          <w:sz w:val="24"/>
          <w:szCs w:val="24"/>
        </w:rPr>
        <w:t xml:space="preserve">1.1 Seleções </w:t>
      </w:r>
      <w:r w:rsidR="0044620D" w:rsidRPr="005F4175">
        <w:rPr>
          <w:rFonts w:ascii="Times New Roman" w:hAnsi="Times New Roman"/>
          <w:sz w:val="24"/>
          <w:szCs w:val="24"/>
        </w:rPr>
        <w:t xml:space="preserve">de Entidade Fechada de Previdência </w:t>
      </w:r>
      <w:proofErr w:type="gramStart"/>
      <w:r w:rsidR="0044620D" w:rsidRPr="005F4175">
        <w:rPr>
          <w:rFonts w:ascii="Times New Roman" w:hAnsi="Times New Roman"/>
          <w:sz w:val="24"/>
          <w:szCs w:val="24"/>
        </w:rPr>
        <w:t>Complementar interessadas em administrar plano de benefícios previdenciários dos servidores da administração direta e indireta do Poder Executivo e do Poder Legislativo do Município de Pouso Alegre/MG</w:t>
      </w:r>
      <w:proofErr w:type="gramEnd"/>
      <w:r w:rsidR="005B6C0F" w:rsidRPr="005F4175">
        <w:rPr>
          <w:rFonts w:ascii="Times New Roman" w:hAnsi="Times New Roman"/>
          <w:sz w:val="24"/>
          <w:szCs w:val="24"/>
        </w:rPr>
        <w:t>.</w:t>
      </w:r>
    </w:p>
    <w:p w14:paraId="11C2DD91" w14:textId="77777777" w:rsidR="0044620D" w:rsidRPr="005F4175" w:rsidRDefault="0044620D" w:rsidP="00463C2F">
      <w:pPr>
        <w:jc w:val="both"/>
        <w:rPr>
          <w:rFonts w:ascii="Times New Roman" w:hAnsi="Times New Roman"/>
          <w:sz w:val="24"/>
          <w:szCs w:val="24"/>
        </w:rPr>
      </w:pPr>
    </w:p>
    <w:p w14:paraId="7BBACEAD" w14:textId="068B3334" w:rsidR="0044620D" w:rsidRPr="005F4175" w:rsidRDefault="0044620D" w:rsidP="00463C2F">
      <w:pPr>
        <w:jc w:val="both"/>
        <w:rPr>
          <w:rFonts w:ascii="Times New Roman" w:hAnsi="Times New Roman"/>
          <w:sz w:val="24"/>
          <w:szCs w:val="24"/>
        </w:rPr>
      </w:pPr>
      <w:r w:rsidRPr="005F4175">
        <w:rPr>
          <w:rFonts w:ascii="Times New Roman" w:hAnsi="Times New Roman"/>
          <w:sz w:val="24"/>
          <w:szCs w:val="24"/>
        </w:rPr>
        <w:t>1.2 O presente Processo de Seleção objetiva o recebimento de</w:t>
      </w:r>
      <w:r w:rsidR="00CC60BA" w:rsidRPr="005F4175">
        <w:rPr>
          <w:rFonts w:ascii="Times New Roman" w:hAnsi="Times New Roman"/>
          <w:sz w:val="24"/>
          <w:szCs w:val="24"/>
        </w:rPr>
        <w:t xml:space="preserve"> documentos </w:t>
      </w:r>
      <w:proofErr w:type="spellStart"/>
      <w:r w:rsidR="00CC60BA" w:rsidRPr="005F4175">
        <w:rPr>
          <w:rFonts w:ascii="Times New Roman" w:hAnsi="Times New Roman"/>
          <w:sz w:val="24"/>
          <w:szCs w:val="24"/>
        </w:rPr>
        <w:t>habilitatórios</w:t>
      </w:r>
      <w:proofErr w:type="spellEnd"/>
      <w:r w:rsidR="00CC60BA" w:rsidRPr="005F4175">
        <w:rPr>
          <w:rFonts w:ascii="Times New Roman" w:hAnsi="Times New Roman"/>
          <w:sz w:val="24"/>
          <w:szCs w:val="24"/>
        </w:rPr>
        <w:t xml:space="preserve"> e de</w:t>
      </w:r>
      <w:r w:rsidRPr="005F4175">
        <w:rPr>
          <w:rFonts w:ascii="Times New Roman" w:hAnsi="Times New Roman"/>
          <w:sz w:val="24"/>
          <w:szCs w:val="24"/>
        </w:rPr>
        <w:t xml:space="preserve"> propostas</w:t>
      </w:r>
      <w:r w:rsidR="00CC60BA" w:rsidRPr="005F4175">
        <w:rPr>
          <w:rFonts w:ascii="Times New Roman" w:hAnsi="Times New Roman"/>
          <w:sz w:val="24"/>
          <w:szCs w:val="24"/>
        </w:rPr>
        <w:t xml:space="preserve"> técnicas e</w:t>
      </w:r>
      <w:r w:rsidRPr="005F4175">
        <w:rPr>
          <w:rFonts w:ascii="Times New Roman" w:hAnsi="Times New Roman"/>
          <w:sz w:val="24"/>
          <w:szCs w:val="24"/>
        </w:rPr>
        <w:t xml:space="preserve"> implicará em seleção de Entidade Fechada de Previdência Complementar que apresente a proposta mais vantajosa para posterior as</w:t>
      </w:r>
      <w:r w:rsidR="005B6C0F" w:rsidRPr="005F4175">
        <w:rPr>
          <w:rFonts w:ascii="Times New Roman" w:hAnsi="Times New Roman"/>
          <w:sz w:val="24"/>
          <w:szCs w:val="24"/>
        </w:rPr>
        <w:t>sinatura de Convênio de Adesão.</w:t>
      </w:r>
    </w:p>
    <w:p w14:paraId="4897BC3B" w14:textId="77777777" w:rsidR="005B6C0F" w:rsidRPr="005F4175" w:rsidRDefault="005B6C0F" w:rsidP="00463C2F">
      <w:pPr>
        <w:jc w:val="both"/>
        <w:rPr>
          <w:rFonts w:ascii="Times New Roman" w:hAnsi="Times New Roman"/>
          <w:sz w:val="24"/>
          <w:szCs w:val="24"/>
        </w:rPr>
      </w:pPr>
    </w:p>
    <w:p w14:paraId="001D072B" w14:textId="460DFC3A" w:rsidR="0044620D" w:rsidRPr="005F4175" w:rsidRDefault="0044620D" w:rsidP="00463C2F">
      <w:pPr>
        <w:jc w:val="both"/>
        <w:rPr>
          <w:rFonts w:ascii="Times New Roman" w:hAnsi="Times New Roman"/>
          <w:sz w:val="24"/>
          <w:szCs w:val="24"/>
        </w:rPr>
      </w:pPr>
      <w:r w:rsidRPr="005F4175">
        <w:rPr>
          <w:rFonts w:ascii="Times New Roman" w:hAnsi="Times New Roman"/>
          <w:sz w:val="24"/>
          <w:szCs w:val="24"/>
        </w:rPr>
        <w:t>1.3 O recebimento e o julgamento das propostas</w:t>
      </w:r>
      <w:r w:rsidR="00CC60BA" w:rsidRPr="005F4175">
        <w:rPr>
          <w:rFonts w:ascii="Times New Roman" w:hAnsi="Times New Roman"/>
          <w:sz w:val="24"/>
          <w:szCs w:val="24"/>
        </w:rPr>
        <w:t xml:space="preserve"> técnicas</w:t>
      </w:r>
      <w:r w:rsidRPr="005F4175">
        <w:rPr>
          <w:rFonts w:ascii="Times New Roman" w:hAnsi="Times New Roman"/>
          <w:sz w:val="24"/>
          <w:szCs w:val="24"/>
        </w:rPr>
        <w:t xml:space="preserve"> ficarão a cargo da Comissão constituída através da Portaria nº </w:t>
      </w:r>
      <w:r w:rsidR="000B4F3E">
        <w:rPr>
          <w:rFonts w:ascii="Times New Roman" w:hAnsi="Times New Roman"/>
          <w:sz w:val="24"/>
          <w:szCs w:val="24"/>
        </w:rPr>
        <w:t>4.241</w:t>
      </w:r>
      <w:r w:rsidRPr="005F4175">
        <w:rPr>
          <w:rFonts w:ascii="Times New Roman" w:hAnsi="Times New Roman"/>
          <w:sz w:val="24"/>
          <w:szCs w:val="24"/>
        </w:rPr>
        <w:t xml:space="preserve">, de </w:t>
      </w:r>
      <w:r w:rsidR="000B4F3E">
        <w:rPr>
          <w:rFonts w:ascii="Times New Roman" w:hAnsi="Times New Roman"/>
          <w:sz w:val="24"/>
          <w:szCs w:val="24"/>
        </w:rPr>
        <w:t>29</w:t>
      </w:r>
      <w:r w:rsidRPr="005F4175">
        <w:rPr>
          <w:rFonts w:ascii="Times New Roman" w:hAnsi="Times New Roman"/>
          <w:sz w:val="24"/>
          <w:szCs w:val="24"/>
        </w:rPr>
        <w:t xml:space="preserve"> de junho de 2022</w:t>
      </w:r>
      <w:r w:rsidR="005B6C0F" w:rsidRPr="005F4175">
        <w:rPr>
          <w:rFonts w:ascii="Times New Roman" w:hAnsi="Times New Roman"/>
          <w:sz w:val="24"/>
          <w:szCs w:val="24"/>
        </w:rPr>
        <w:t>, e alterações.</w:t>
      </w:r>
    </w:p>
    <w:p w14:paraId="74A8A707" w14:textId="77777777" w:rsidR="0044620D" w:rsidRPr="005F4175" w:rsidRDefault="0044620D" w:rsidP="00463C2F">
      <w:pPr>
        <w:jc w:val="both"/>
        <w:rPr>
          <w:rFonts w:ascii="Times New Roman" w:hAnsi="Times New Roman"/>
          <w:sz w:val="24"/>
          <w:szCs w:val="24"/>
        </w:rPr>
      </w:pPr>
    </w:p>
    <w:p w14:paraId="051CB068" w14:textId="77777777" w:rsidR="0044620D" w:rsidRPr="005F4175" w:rsidRDefault="0044620D" w:rsidP="00463C2F">
      <w:pPr>
        <w:jc w:val="both"/>
        <w:rPr>
          <w:rFonts w:ascii="Times New Roman" w:hAnsi="Times New Roman"/>
          <w:b/>
          <w:sz w:val="24"/>
          <w:szCs w:val="24"/>
        </w:rPr>
      </w:pPr>
      <w:r w:rsidRPr="005F4175">
        <w:rPr>
          <w:rFonts w:ascii="Times New Roman" w:hAnsi="Times New Roman"/>
          <w:b/>
          <w:sz w:val="24"/>
          <w:szCs w:val="24"/>
        </w:rPr>
        <w:t xml:space="preserve">2. PARTICIPAÇÃO </w:t>
      </w:r>
    </w:p>
    <w:p w14:paraId="38A84732" w14:textId="77777777" w:rsidR="0044620D" w:rsidRPr="005F4175" w:rsidRDefault="0044620D" w:rsidP="00463C2F">
      <w:pPr>
        <w:jc w:val="both"/>
        <w:rPr>
          <w:rFonts w:ascii="Times New Roman" w:hAnsi="Times New Roman"/>
          <w:sz w:val="24"/>
          <w:szCs w:val="24"/>
        </w:rPr>
      </w:pPr>
    </w:p>
    <w:p w14:paraId="2AC01298" w14:textId="4FDC3585" w:rsidR="0044620D" w:rsidRPr="005F4175" w:rsidRDefault="0044620D" w:rsidP="00463C2F">
      <w:pPr>
        <w:jc w:val="both"/>
        <w:rPr>
          <w:rFonts w:ascii="Times New Roman" w:hAnsi="Times New Roman"/>
          <w:sz w:val="24"/>
          <w:szCs w:val="24"/>
        </w:rPr>
      </w:pPr>
      <w:r w:rsidRPr="005F4175">
        <w:rPr>
          <w:rFonts w:ascii="Times New Roman" w:hAnsi="Times New Roman"/>
          <w:sz w:val="24"/>
          <w:szCs w:val="24"/>
        </w:rPr>
        <w:t xml:space="preserve">Poderão participar deste </w:t>
      </w:r>
      <w:r w:rsidR="00257F24" w:rsidRPr="005F4175">
        <w:rPr>
          <w:rFonts w:ascii="Times New Roman" w:hAnsi="Times New Roman"/>
          <w:sz w:val="24"/>
          <w:szCs w:val="24"/>
        </w:rPr>
        <w:t>processo seletivo</w:t>
      </w:r>
      <w:r w:rsidRPr="005F4175">
        <w:rPr>
          <w:rFonts w:ascii="Times New Roman" w:hAnsi="Times New Roman"/>
          <w:sz w:val="24"/>
          <w:szCs w:val="24"/>
        </w:rPr>
        <w:t xml:space="preserve"> as pessoas jurídicas que se enquadram no conceito de Entidade Fechada de Previdência Complementar e que estejam devidamente autorizadas a funcionar como tal pelo respectivo órgão regulador, Superintendência </w:t>
      </w:r>
      <w:r w:rsidRPr="005F4175">
        <w:rPr>
          <w:rFonts w:ascii="Times New Roman" w:hAnsi="Times New Roman"/>
          <w:sz w:val="24"/>
          <w:szCs w:val="24"/>
        </w:rPr>
        <w:lastRenderedPageBreak/>
        <w:t xml:space="preserve">Nacional de Previdência Complementar – PREVIC e categorizadas como em “situação normal” no </w:t>
      </w:r>
      <w:proofErr w:type="spellStart"/>
      <w:proofErr w:type="gramStart"/>
      <w:r w:rsidRPr="005F4175">
        <w:rPr>
          <w:rFonts w:ascii="Times New Roman" w:hAnsi="Times New Roman"/>
          <w:sz w:val="24"/>
          <w:szCs w:val="24"/>
        </w:rPr>
        <w:t>CadPrevic</w:t>
      </w:r>
      <w:proofErr w:type="spellEnd"/>
      <w:proofErr w:type="gramEnd"/>
      <w:r w:rsidRPr="005F4175">
        <w:rPr>
          <w:rStyle w:val="Refdenotaderodap"/>
          <w:rFonts w:ascii="Times New Roman" w:hAnsi="Times New Roman"/>
          <w:sz w:val="24"/>
          <w:szCs w:val="24"/>
        </w:rPr>
        <w:footnoteReference w:id="1"/>
      </w:r>
      <w:r w:rsidR="00407F7B" w:rsidRPr="005F4175">
        <w:rPr>
          <w:rFonts w:ascii="Times New Roman" w:hAnsi="Times New Roman"/>
          <w:sz w:val="24"/>
          <w:szCs w:val="24"/>
        </w:rPr>
        <w:t>.</w:t>
      </w:r>
    </w:p>
    <w:p w14:paraId="38CF952A" w14:textId="77777777" w:rsidR="00651380" w:rsidRPr="005F4175" w:rsidRDefault="00651380" w:rsidP="00463C2F">
      <w:pPr>
        <w:jc w:val="both"/>
        <w:rPr>
          <w:rFonts w:ascii="Times New Roman" w:hAnsi="Times New Roman"/>
          <w:sz w:val="24"/>
          <w:szCs w:val="24"/>
        </w:rPr>
      </w:pPr>
    </w:p>
    <w:p w14:paraId="0E9A3E88" w14:textId="753BB30D" w:rsidR="00651380" w:rsidRPr="005F4175" w:rsidRDefault="000E5CF4" w:rsidP="00463C2F">
      <w:pPr>
        <w:jc w:val="both"/>
        <w:rPr>
          <w:rFonts w:ascii="Times New Roman" w:hAnsi="Times New Roman"/>
          <w:sz w:val="24"/>
          <w:szCs w:val="24"/>
        </w:rPr>
      </w:pPr>
      <w:r w:rsidRPr="005F4175">
        <w:rPr>
          <w:rFonts w:ascii="Times New Roman" w:hAnsi="Times New Roman"/>
          <w:b/>
          <w:sz w:val="24"/>
          <w:szCs w:val="24"/>
        </w:rPr>
        <w:t>3</w:t>
      </w:r>
      <w:r w:rsidR="0044620D" w:rsidRPr="005F4175">
        <w:rPr>
          <w:rFonts w:ascii="Times New Roman" w:hAnsi="Times New Roman"/>
          <w:b/>
          <w:sz w:val="24"/>
          <w:szCs w:val="24"/>
        </w:rPr>
        <w:t xml:space="preserve">. LOCAL, DATA E HORÁRIO PARA RECEBIMENTO DE </w:t>
      </w:r>
      <w:proofErr w:type="gramStart"/>
      <w:r w:rsidR="0044620D" w:rsidRPr="005F4175">
        <w:rPr>
          <w:rFonts w:ascii="Times New Roman" w:hAnsi="Times New Roman"/>
          <w:b/>
          <w:sz w:val="24"/>
          <w:szCs w:val="24"/>
        </w:rPr>
        <w:t>PROPOSTAS</w:t>
      </w:r>
      <w:proofErr w:type="gramEnd"/>
    </w:p>
    <w:p w14:paraId="4E5DABD1" w14:textId="77777777" w:rsidR="00651380" w:rsidRPr="005F4175" w:rsidRDefault="00651380" w:rsidP="00463C2F">
      <w:pPr>
        <w:jc w:val="both"/>
        <w:rPr>
          <w:rFonts w:ascii="Times New Roman" w:hAnsi="Times New Roman"/>
          <w:sz w:val="24"/>
          <w:szCs w:val="24"/>
        </w:rPr>
      </w:pPr>
    </w:p>
    <w:p w14:paraId="7A95448B" w14:textId="72111F7B" w:rsidR="00651380" w:rsidRPr="005F4175" w:rsidRDefault="000E5CF4" w:rsidP="00463C2F">
      <w:pPr>
        <w:jc w:val="both"/>
        <w:rPr>
          <w:rFonts w:ascii="Times New Roman" w:hAnsi="Times New Roman"/>
          <w:sz w:val="24"/>
          <w:szCs w:val="24"/>
        </w:rPr>
      </w:pPr>
      <w:r w:rsidRPr="005F4175">
        <w:rPr>
          <w:rFonts w:ascii="Times New Roman" w:hAnsi="Times New Roman"/>
          <w:sz w:val="24"/>
          <w:szCs w:val="24"/>
        </w:rPr>
        <w:t>3</w:t>
      </w:r>
      <w:r w:rsidR="0044620D" w:rsidRPr="005F4175">
        <w:rPr>
          <w:rFonts w:ascii="Times New Roman" w:hAnsi="Times New Roman"/>
          <w:sz w:val="24"/>
          <w:szCs w:val="24"/>
        </w:rPr>
        <w:t>.1</w:t>
      </w:r>
      <w:r w:rsidR="00651380" w:rsidRPr="005F4175">
        <w:rPr>
          <w:rFonts w:ascii="Times New Roman" w:hAnsi="Times New Roman"/>
          <w:sz w:val="24"/>
          <w:szCs w:val="24"/>
        </w:rPr>
        <w:t>.</w:t>
      </w:r>
      <w:r w:rsidR="0044620D" w:rsidRPr="005F4175">
        <w:rPr>
          <w:rFonts w:ascii="Times New Roman" w:hAnsi="Times New Roman"/>
          <w:sz w:val="24"/>
          <w:szCs w:val="24"/>
        </w:rPr>
        <w:t xml:space="preserve"> Recebimento das</w:t>
      </w:r>
      <w:r w:rsidR="00651380" w:rsidRPr="005F4175">
        <w:rPr>
          <w:rFonts w:ascii="Times New Roman" w:hAnsi="Times New Roman"/>
          <w:sz w:val="24"/>
          <w:szCs w:val="24"/>
        </w:rPr>
        <w:t xml:space="preserve"> Propostas: até o dia </w:t>
      </w:r>
      <w:r w:rsidR="00A10F7B">
        <w:rPr>
          <w:rFonts w:ascii="Times New Roman" w:hAnsi="Times New Roman"/>
          <w:sz w:val="24"/>
          <w:szCs w:val="24"/>
        </w:rPr>
        <w:t>18</w:t>
      </w:r>
      <w:r w:rsidR="00A73B89" w:rsidRPr="005F4175">
        <w:rPr>
          <w:rFonts w:ascii="Times New Roman" w:hAnsi="Times New Roman"/>
          <w:sz w:val="24"/>
          <w:szCs w:val="24"/>
        </w:rPr>
        <w:t>/07</w:t>
      </w:r>
      <w:r w:rsidR="00651380" w:rsidRPr="005F4175">
        <w:rPr>
          <w:rFonts w:ascii="Times New Roman" w:hAnsi="Times New Roman"/>
          <w:sz w:val="24"/>
          <w:szCs w:val="24"/>
        </w:rPr>
        <w:t>/2022</w:t>
      </w:r>
      <w:r w:rsidR="00407F7B" w:rsidRPr="005F4175">
        <w:rPr>
          <w:rFonts w:ascii="Times New Roman" w:hAnsi="Times New Roman"/>
          <w:sz w:val="24"/>
          <w:szCs w:val="24"/>
        </w:rPr>
        <w:t>.</w:t>
      </w:r>
    </w:p>
    <w:p w14:paraId="4B737D9C" w14:textId="77777777" w:rsidR="00651380" w:rsidRPr="005F4175" w:rsidRDefault="00651380" w:rsidP="00463C2F">
      <w:pPr>
        <w:jc w:val="both"/>
        <w:rPr>
          <w:rFonts w:ascii="Times New Roman" w:hAnsi="Times New Roman"/>
          <w:sz w:val="24"/>
          <w:szCs w:val="24"/>
        </w:rPr>
      </w:pPr>
    </w:p>
    <w:p w14:paraId="28A69FEB" w14:textId="3BFB0882" w:rsidR="00651380" w:rsidRPr="005F4175" w:rsidRDefault="000E5CF4" w:rsidP="00463C2F">
      <w:pPr>
        <w:jc w:val="both"/>
        <w:rPr>
          <w:rFonts w:ascii="Times New Roman" w:hAnsi="Times New Roman"/>
          <w:sz w:val="24"/>
          <w:szCs w:val="24"/>
        </w:rPr>
      </w:pPr>
      <w:r w:rsidRPr="005F4175">
        <w:rPr>
          <w:rFonts w:ascii="Times New Roman" w:hAnsi="Times New Roman"/>
          <w:sz w:val="24"/>
          <w:szCs w:val="24"/>
        </w:rPr>
        <w:t>3</w:t>
      </w:r>
      <w:r w:rsidR="0044620D" w:rsidRPr="005F4175">
        <w:rPr>
          <w:rFonts w:ascii="Times New Roman" w:hAnsi="Times New Roman"/>
          <w:sz w:val="24"/>
          <w:szCs w:val="24"/>
        </w:rPr>
        <w:t xml:space="preserve">.2 Em meio físico: </w:t>
      </w:r>
    </w:p>
    <w:p w14:paraId="1B51B079" w14:textId="77777777" w:rsidR="00651380" w:rsidRPr="005F4175" w:rsidRDefault="00651380" w:rsidP="00463C2F">
      <w:pPr>
        <w:jc w:val="both"/>
        <w:rPr>
          <w:rFonts w:ascii="Times New Roman" w:hAnsi="Times New Roman"/>
          <w:sz w:val="24"/>
          <w:szCs w:val="24"/>
        </w:rPr>
      </w:pPr>
    </w:p>
    <w:p w14:paraId="27EBCAFB" w14:textId="13036650" w:rsidR="00651380" w:rsidRPr="005F4175" w:rsidRDefault="000E5CF4" w:rsidP="00463C2F">
      <w:pPr>
        <w:jc w:val="both"/>
        <w:rPr>
          <w:rFonts w:ascii="Times New Roman" w:hAnsi="Times New Roman"/>
          <w:sz w:val="24"/>
          <w:szCs w:val="24"/>
        </w:rPr>
      </w:pPr>
      <w:r w:rsidRPr="005F4175">
        <w:rPr>
          <w:rFonts w:ascii="Times New Roman" w:hAnsi="Times New Roman"/>
          <w:sz w:val="24"/>
          <w:szCs w:val="24"/>
        </w:rPr>
        <w:t>3</w:t>
      </w:r>
      <w:r w:rsidR="0044620D" w:rsidRPr="005F4175">
        <w:rPr>
          <w:rFonts w:ascii="Times New Roman" w:hAnsi="Times New Roman"/>
          <w:sz w:val="24"/>
          <w:szCs w:val="24"/>
        </w:rPr>
        <w:t>.2.1 O(s) envelope(s) contendo a "Habilitação" e a "</w:t>
      </w:r>
      <w:r w:rsidR="00257F24" w:rsidRPr="005F4175">
        <w:rPr>
          <w:rFonts w:ascii="Times New Roman" w:hAnsi="Times New Roman"/>
          <w:sz w:val="24"/>
          <w:szCs w:val="24"/>
        </w:rPr>
        <w:t>Proposta Técnica</w:t>
      </w:r>
      <w:r w:rsidR="0044620D" w:rsidRPr="005F4175">
        <w:rPr>
          <w:rFonts w:ascii="Times New Roman" w:hAnsi="Times New Roman"/>
          <w:sz w:val="24"/>
          <w:szCs w:val="24"/>
        </w:rPr>
        <w:t xml:space="preserve">" </w:t>
      </w:r>
      <w:proofErr w:type="gramStart"/>
      <w:r w:rsidR="007308BD" w:rsidRPr="005F4175">
        <w:rPr>
          <w:rFonts w:ascii="Times New Roman" w:hAnsi="Times New Roman"/>
          <w:sz w:val="24"/>
          <w:szCs w:val="24"/>
        </w:rPr>
        <w:t>deverá</w:t>
      </w:r>
      <w:r w:rsidR="00257F24" w:rsidRPr="005F4175">
        <w:rPr>
          <w:rFonts w:ascii="Times New Roman" w:hAnsi="Times New Roman"/>
          <w:sz w:val="24"/>
          <w:szCs w:val="24"/>
        </w:rPr>
        <w:t>(</w:t>
      </w:r>
      <w:proofErr w:type="spellStart"/>
      <w:proofErr w:type="gramEnd"/>
      <w:r w:rsidR="00257F24" w:rsidRPr="005F4175">
        <w:rPr>
          <w:rFonts w:ascii="Times New Roman" w:hAnsi="Times New Roman"/>
          <w:sz w:val="24"/>
          <w:szCs w:val="24"/>
        </w:rPr>
        <w:t>ão</w:t>
      </w:r>
      <w:proofErr w:type="spellEnd"/>
      <w:r w:rsidR="00257F24" w:rsidRPr="005F4175">
        <w:rPr>
          <w:rFonts w:ascii="Times New Roman" w:hAnsi="Times New Roman"/>
          <w:sz w:val="24"/>
          <w:szCs w:val="24"/>
        </w:rPr>
        <w:t>)</w:t>
      </w:r>
      <w:r w:rsidR="007308BD" w:rsidRPr="005F4175">
        <w:rPr>
          <w:rFonts w:ascii="Times New Roman" w:hAnsi="Times New Roman"/>
          <w:sz w:val="24"/>
          <w:szCs w:val="24"/>
        </w:rPr>
        <w:t xml:space="preserve"> ser</w:t>
      </w:r>
      <w:r w:rsidR="0044620D" w:rsidRPr="005F4175">
        <w:rPr>
          <w:rFonts w:ascii="Times New Roman" w:hAnsi="Times New Roman"/>
          <w:sz w:val="24"/>
          <w:szCs w:val="24"/>
        </w:rPr>
        <w:t xml:space="preserve"> protocolado(s), devidamente fechado(s), impreterivelmente n</w:t>
      </w:r>
      <w:r w:rsidR="00407F7B" w:rsidRPr="005F4175">
        <w:rPr>
          <w:rFonts w:ascii="Times New Roman" w:hAnsi="Times New Roman"/>
          <w:sz w:val="24"/>
          <w:szCs w:val="24"/>
        </w:rPr>
        <w:t>o endereço especificado abaixo:</w:t>
      </w:r>
    </w:p>
    <w:p w14:paraId="1BD6BB6E" w14:textId="77777777" w:rsidR="00651380" w:rsidRPr="005F4175" w:rsidRDefault="00651380" w:rsidP="00463C2F">
      <w:pPr>
        <w:jc w:val="both"/>
        <w:rPr>
          <w:rFonts w:ascii="Times New Roman" w:hAnsi="Times New Roman"/>
          <w:sz w:val="24"/>
          <w:szCs w:val="24"/>
        </w:rPr>
      </w:pPr>
    </w:p>
    <w:p w14:paraId="17E11FF0" w14:textId="54C1F9A8" w:rsidR="00651380" w:rsidRPr="005F4175" w:rsidRDefault="0044620D" w:rsidP="00463C2F">
      <w:pPr>
        <w:jc w:val="both"/>
        <w:rPr>
          <w:rFonts w:ascii="Times New Roman" w:hAnsi="Times New Roman"/>
          <w:sz w:val="24"/>
          <w:szCs w:val="24"/>
        </w:rPr>
      </w:pPr>
      <w:r w:rsidRPr="005F4175">
        <w:rPr>
          <w:rFonts w:ascii="Times New Roman" w:hAnsi="Times New Roman"/>
          <w:sz w:val="24"/>
          <w:szCs w:val="24"/>
        </w:rPr>
        <w:sym w:font="Symbol" w:char="F0B7"/>
      </w:r>
      <w:r w:rsidRPr="005F4175">
        <w:rPr>
          <w:rFonts w:ascii="Times New Roman" w:hAnsi="Times New Roman"/>
          <w:sz w:val="24"/>
          <w:szCs w:val="24"/>
        </w:rPr>
        <w:t xml:space="preserve"> </w:t>
      </w:r>
      <w:r w:rsidR="00A73B89" w:rsidRPr="005F4175">
        <w:rPr>
          <w:rFonts w:ascii="Times New Roman" w:hAnsi="Times New Roman"/>
          <w:sz w:val="24"/>
          <w:szCs w:val="24"/>
        </w:rPr>
        <w:t>Rua dos Carijós, nº 45, centro, município de Pouso Alegre/MG, CEP 37.550-050, Superintendência Municipal de Gestão de Recursos Materiais, em d</w:t>
      </w:r>
      <w:r w:rsidR="00407F7B" w:rsidRPr="005F4175">
        <w:rPr>
          <w:rFonts w:ascii="Times New Roman" w:hAnsi="Times New Roman"/>
          <w:sz w:val="24"/>
          <w:szCs w:val="24"/>
        </w:rPr>
        <w:t>ias úteis e horário comercial.</w:t>
      </w:r>
    </w:p>
    <w:p w14:paraId="3292FDC6" w14:textId="77777777" w:rsidR="00651380" w:rsidRPr="005F4175" w:rsidRDefault="00651380" w:rsidP="00463C2F">
      <w:pPr>
        <w:jc w:val="both"/>
        <w:rPr>
          <w:rFonts w:ascii="Times New Roman" w:hAnsi="Times New Roman"/>
          <w:sz w:val="24"/>
          <w:szCs w:val="24"/>
        </w:rPr>
      </w:pPr>
    </w:p>
    <w:p w14:paraId="4C1E68A0" w14:textId="2814A861" w:rsidR="00651380" w:rsidRPr="005F4175" w:rsidRDefault="000E5CF4" w:rsidP="00463C2F">
      <w:pPr>
        <w:jc w:val="both"/>
        <w:rPr>
          <w:rFonts w:ascii="Times New Roman" w:hAnsi="Times New Roman"/>
          <w:sz w:val="24"/>
          <w:szCs w:val="24"/>
        </w:rPr>
      </w:pPr>
      <w:r w:rsidRPr="005F4175">
        <w:rPr>
          <w:rFonts w:ascii="Times New Roman" w:hAnsi="Times New Roman"/>
          <w:sz w:val="24"/>
          <w:szCs w:val="24"/>
        </w:rPr>
        <w:t>3</w:t>
      </w:r>
      <w:r w:rsidR="0044620D" w:rsidRPr="005F4175">
        <w:rPr>
          <w:rFonts w:ascii="Times New Roman" w:hAnsi="Times New Roman"/>
          <w:sz w:val="24"/>
          <w:szCs w:val="24"/>
        </w:rPr>
        <w:t>.2.2 O</w:t>
      </w:r>
      <w:r w:rsidR="004C5B4F" w:rsidRPr="005F4175">
        <w:rPr>
          <w:rFonts w:ascii="Times New Roman" w:hAnsi="Times New Roman"/>
          <w:sz w:val="24"/>
          <w:szCs w:val="24"/>
        </w:rPr>
        <w:t>s envelopes</w:t>
      </w:r>
      <w:r w:rsidR="0044620D" w:rsidRPr="005F4175">
        <w:rPr>
          <w:rFonts w:ascii="Times New Roman" w:hAnsi="Times New Roman"/>
          <w:sz w:val="24"/>
          <w:szCs w:val="24"/>
        </w:rPr>
        <w:t xml:space="preserve"> d</w:t>
      </w:r>
      <w:r w:rsidR="00257F24" w:rsidRPr="005F4175">
        <w:rPr>
          <w:rFonts w:ascii="Times New Roman" w:hAnsi="Times New Roman"/>
          <w:sz w:val="24"/>
          <w:szCs w:val="24"/>
        </w:rPr>
        <w:t>ever</w:t>
      </w:r>
      <w:r w:rsidR="004C5B4F" w:rsidRPr="005F4175">
        <w:rPr>
          <w:rFonts w:ascii="Times New Roman" w:hAnsi="Times New Roman"/>
          <w:sz w:val="24"/>
          <w:szCs w:val="24"/>
        </w:rPr>
        <w:t>ão</w:t>
      </w:r>
      <w:r w:rsidR="0044620D" w:rsidRPr="005F4175">
        <w:rPr>
          <w:rFonts w:ascii="Times New Roman" w:hAnsi="Times New Roman"/>
          <w:sz w:val="24"/>
          <w:szCs w:val="24"/>
        </w:rPr>
        <w:t xml:space="preserve"> ainda indicar em sua parte externa e frontal os segui</w:t>
      </w:r>
      <w:r w:rsidR="00407F7B" w:rsidRPr="005F4175">
        <w:rPr>
          <w:rFonts w:ascii="Times New Roman" w:hAnsi="Times New Roman"/>
          <w:sz w:val="24"/>
          <w:szCs w:val="24"/>
        </w:rPr>
        <w:t>ntes dizeres:</w:t>
      </w:r>
    </w:p>
    <w:p w14:paraId="402F9B10" w14:textId="77777777" w:rsidR="00257F24" w:rsidRPr="005F4175" w:rsidRDefault="00257F24" w:rsidP="00463C2F">
      <w:pPr>
        <w:jc w:val="both"/>
        <w:rPr>
          <w:rFonts w:ascii="Times New Roman" w:hAnsi="Times New Roman"/>
          <w:sz w:val="24"/>
          <w:szCs w:val="24"/>
        </w:rPr>
      </w:pPr>
    </w:p>
    <w:p w14:paraId="7D5C916C" w14:textId="26E5361A" w:rsidR="00257F24" w:rsidRPr="005F4175" w:rsidRDefault="00257F24" w:rsidP="00D31087">
      <w:pPr>
        <w:ind w:left="1418"/>
        <w:jc w:val="both"/>
        <w:rPr>
          <w:rFonts w:ascii="Times New Roman" w:hAnsi="Times New Roman"/>
          <w:sz w:val="24"/>
          <w:szCs w:val="24"/>
        </w:rPr>
      </w:pPr>
      <w:r w:rsidRPr="005F4175">
        <w:rPr>
          <w:rFonts w:ascii="Times New Roman" w:hAnsi="Times New Roman"/>
          <w:sz w:val="24"/>
          <w:szCs w:val="24"/>
        </w:rPr>
        <w:t>PREFEITURA MUNICIPAL DE POUSO ALEGRE/MG</w:t>
      </w:r>
    </w:p>
    <w:p w14:paraId="327AAA54" w14:textId="11E6F985" w:rsidR="00257F24" w:rsidRPr="005F4175" w:rsidRDefault="00257F24" w:rsidP="00D31087">
      <w:pPr>
        <w:ind w:left="1418"/>
        <w:jc w:val="both"/>
        <w:rPr>
          <w:rFonts w:ascii="Times New Roman" w:hAnsi="Times New Roman"/>
          <w:sz w:val="24"/>
          <w:szCs w:val="24"/>
        </w:rPr>
      </w:pPr>
      <w:r w:rsidRPr="005F4175">
        <w:rPr>
          <w:rFonts w:ascii="Times New Roman" w:hAnsi="Times New Roman"/>
          <w:sz w:val="24"/>
          <w:szCs w:val="24"/>
        </w:rPr>
        <w:t>SECRETARIA MUNICIPAL DE GESTÃO DE PESSOAS</w:t>
      </w:r>
    </w:p>
    <w:p w14:paraId="789BF3DA" w14:textId="356FCA6F" w:rsidR="00257F24" w:rsidRPr="005F4175" w:rsidRDefault="00257F24" w:rsidP="00D31087">
      <w:pPr>
        <w:ind w:left="1418"/>
        <w:jc w:val="both"/>
        <w:rPr>
          <w:rFonts w:ascii="Times New Roman" w:hAnsi="Times New Roman"/>
          <w:sz w:val="24"/>
          <w:szCs w:val="24"/>
        </w:rPr>
      </w:pPr>
      <w:r w:rsidRPr="005F4175">
        <w:rPr>
          <w:rFonts w:ascii="Times New Roman" w:hAnsi="Times New Roman"/>
          <w:sz w:val="24"/>
          <w:szCs w:val="24"/>
        </w:rPr>
        <w:t>EDITAL PARA SELEÇÃO DE ENTIDADE DE PREVIDÊNICA COMPLEMENTAR</w:t>
      </w:r>
    </w:p>
    <w:p w14:paraId="45003EA3" w14:textId="77FBED3D" w:rsidR="00257F24" w:rsidRPr="005F4175" w:rsidRDefault="00257F24" w:rsidP="00D31087">
      <w:pPr>
        <w:ind w:left="1418"/>
        <w:jc w:val="both"/>
        <w:rPr>
          <w:rFonts w:ascii="Times New Roman" w:hAnsi="Times New Roman"/>
          <w:sz w:val="24"/>
          <w:szCs w:val="24"/>
        </w:rPr>
      </w:pPr>
      <w:r w:rsidRPr="005F4175">
        <w:rPr>
          <w:rFonts w:ascii="Times New Roman" w:hAnsi="Times New Roman"/>
          <w:sz w:val="24"/>
          <w:szCs w:val="24"/>
        </w:rPr>
        <w:t>Processo seletivo nº 01/2022</w:t>
      </w:r>
    </w:p>
    <w:p w14:paraId="6ABB0DA5" w14:textId="77777777" w:rsidR="004C5B4F" w:rsidRPr="005F4175" w:rsidRDefault="00D31087" w:rsidP="00D31087">
      <w:pPr>
        <w:ind w:left="1418"/>
        <w:jc w:val="both"/>
        <w:rPr>
          <w:rFonts w:ascii="Times New Roman" w:hAnsi="Times New Roman"/>
          <w:sz w:val="24"/>
          <w:szCs w:val="24"/>
        </w:rPr>
      </w:pPr>
      <w:r w:rsidRPr="005F4175">
        <w:rPr>
          <w:rFonts w:ascii="Times New Roman" w:hAnsi="Times New Roman"/>
          <w:sz w:val="24"/>
          <w:szCs w:val="24"/>
        </w:rPr>
        <w:t xml:space="preserve">ENVELOPE DE Nº 01 – </w:t>
      </w:r>
      <w:r w:rsidR="004C5B4F" w:rsidRPr="005F4175">
        <w:rPr>
          <w:rFonts w:ascii="Times New Roman" w:hAnsi="Times New Roman"/>
          <w:sz w:val="24"/>
          <w:szCs w:val="24"/>
        </w:rPr>
        <w:t>DA HABILITAÇÃO</w:t>
      </w:r>
      <w:r w:rsidRPr="005F4175">
        <w:rPr>
          <w:rFonts w:ascii="Times New Roman" w:hAnsi="Times New Roman"/>
          <w:sz w:val="24"/>
          <w:szCs w:val="24"/>
        </w:rPr>
        <w:t xml:space="preserve"> </w:t>
      </w:r>
    </w:p>
    <w:p w14:paraId="4CDDE736" w14:textId="25076D9A" w:rsidR="00257F24" w:rsidRPr="005F4175" w:rsidRDefault="00D31087" w:rsidP="00D31087">
      <w:pPr>
        <w:ind w:left="1418"/>
        <w:jc w:val="both"/>
        <w:rPr>
          <w:rFonts w:ascii="Times New Roman" w:hAnsi="Times New Roman"/>
          <w:sz w:val="24"/>
          <w:szCs w:val="24"/>
        </w:rPr>
      </w:pPr>
      <w:r w:rsidRPr="005F4175">
        <w:rPr>
          <w:rFonts w:ascii="Times New Roman" w:hAnsi="Times New Roman"/>
          <w:sz w:val="24"/>
          <w:szCs w:val="24"/>
        </w:rPr>
        <w:t>PROPONENTE (RAZÃO SOCIAL E CNPJ)</w:t>
      </w:r>
    </w:p>
    <w:p w14:paraId="78E3F9A7" w14:textId="77777777" w:rsidR="004C5B4F" w:rsidRPr="005F4175" w:rsidRDefault="004C5B4F" w:rsidP="00D31087">
      <w:pPr>
        <w:ind w:left="1418"/>
        <w:jc w:val="both"/>
        <w:rPr>
          <w:rFonts w:ascii="Times New Roman" w:hAnsi="Times New Roman"/>
          <w:sz w:val="24"/>
          <w:szCs w:val="24"/>
        </w:rPr>
      </w:pPr>
    </w:p>
    <w:p w14:paraId="5CED6AA3" w14:textId="77777777" w:rsidR="004C5B4F" w:rsidRPr="005F4175" w:rsidRDefault="004C5B4F" w:rsidP="00D31087">
      <w:pPr>
        <w:ind w:left="1418"/>
        <w:jc w:val="both"/>
        <w:rPr>
          <w:rFonts w:ascii="Times New Roman" w:hAnsi="Times New Roman"/>
          <w:sz w:val="24"/>
          <w:szCs w:val="24"/>
        </w:rPr>
      </w:pPr>
    </w:p>
    <w:p w14:paraId="53DF2EFB" w14:textId="77777777" w:rsidR="004C5B4F" w:rsidRPr="005F4175" w:rsidRDefault="004C5B4F" w:rsidP="004C5B4F">
      <w:pPr>
        <w:ind w:left="1418"/>
        <w:jc w:val="both"/>
        <w:rPr>
          <w:rFonts w:ascii="Times New Roman" w:hAnsi="Times New Roman"/>
          <w:sz w:val="24"/>
          <w:szCs w:val="24"/>
        </w:rPr>
      </w:pPr>
      <w:r w:rsidRPr="005F4175">
        <w:rPr>
          <w:rFonts w:ascii="Times New Roman" w:hAnsi="Times New Roman"/>
          <w:sz w:val="24"/>
          <w:szCs w:val="24"/>
        </w:rPr>
        <w:t>PREFEITURA MUNICIPAL DE POUSO ALEGRE/MG</w:t>
      </w:r>
    </w:p>
    <w:p w14:paraId="341A3A36" w14:textId="77777777" w:rsidR="004C5B4F" w:rsidRPr="005F4175" w:rsidRDefault="004C5B4F" w:rsidP="004C5B4F">
      <w:pPr>
        <w:ind w:left="1418"/>
        <w:jc w:val="both"/>
        <w:rPr>
          <w:rFonts w:ascii="Times New Roman" w:hAnsi="Times New Roman"/>
          <w:sz w:val="24"/>
          <w:szCs w:val="24"/>
        </w:rPr>
      </w:pPr>
      <w:r w:rsidRPr="005F4175">
        <w:rPr>
          <w:rFonts w:ascii="Times New Roman" w:hAnsi="Times New Roman"/>
          <w:sz w:val="24"/>
          <w:szCs w:val="24"/>
        </w:rPr>
        <w:t>SECRETARIA MUNICIPAL DE GESTÃO DE PESSOAS</w:t>
      </w:r>
    </w:p>
    <w:p w14:paraId="6D37FA16" w14:textId="77777777" w:rsidR="004C5B4F" w:rsidRPr="005F4175" w:rsidRDefault="004C5B4F" w:rsidP="004C5B4F">
      <w:pPr>
        <w:ind w:left="1418"/>
        <w:jc w:val="both"/>
        <w:rPr>
          <w:rFonts w:ascii="Times New Roman" w:hAnsi="Times New Roman"/>
          <w:sz w:val="24"/>
          <w:szCs w:val="24"/>
        </w:rPr>
      </w:pPr>
      <w:r w:rsidRPr="005F4175">
        <w:rPr>
          <w:rFonts w:ascii="Times New Roman" w:hAnsi="Times New Roman"/>
          <w:sz w:val="24"/>
          <w:szCs w:val="24"/>
        </w:rPr>
        <w:t>EDITAL PARA SELEÇÃO DE ENTIDADE DE PREVIDÊNICA COMPLEMENTAR</w:t>
      </w:r>
    </w:p>
    <w:p w14:paraId="17822158" w14:textId="77777777" w:rsidR="004C5B4F" w:rsidRPr="005F4175" w:rsidRDefault="004C5B4F" w:rsidP="004C5B4F">
      <w:pPr>
        <w:ind w:left="1418"/>
        <w:jc w:val="both"/>
        <w:rPr>
          <w:rFonts w:ascii="Times New Roman" w:hAnsi="Times New Roman"/>
          <w:sz w:val="24"/>
          <w:szCs w:val="24"/>
        </w:rPr>
      </w:pPr>
      <w:r w:rsidRPr="005F4175">
        <w:rPr>
          <w:rFonts w:ascii="Times New Roman" w:hAnsi="Times New Roman"/>
          <w:sz w:val="24"/>
          <w:szCs w:val="24"/>
        </w:rPr>
        <w:t>Processo seletivo nº 01/2022</w:t>
      </w:r>
    </w:p>
    <w:p w14:paraId="7645F07A" w14:textId="4E65529A" w:rsidR="004C5B4F" w:rsidRPr="005F4175" w:rsidRDefault="004C5B4F" w:rsidP="004C5B4F">
      <w:pPr>
        <w:ind w:left="1418"/>
        <w:jc w:val="both"/>
        <w:rPr>
          <w:rFonts w:ascii="Times New Roman" w:hAnsi="Times New Roman"/>
          <w:sz w:val="24"/>
          <w:szCs w:val="24"/>
        </w:rPr>
      </w:pPr>
      <w:r w:rsidRPr="005F4175">
        <w:rPr>
          <w:rFonts w:ascii="Times New Roman" w:hAnsi="Times New Roman"/>
          <w:sz w:val="24"/>
          <w:szCs w:val="24"/>
        </w:rPr>
        <w:t xml:space="preserve">ENVELOPE DE Nº 01 – DA PROPOSTA TÉCNICA </w:t>
      </w:r>
    </w:p>
    <w:p w14:paraId="74276B68" w14:textId="77777777" w:rsidR="004C5B4F" w:rsidRPr="005F4175" w:rsidRDefault="004C5B4F" w:rsidP="004C5B4F">
      <w:pPr>
        <w:ind w:left="1418"/>
        <w:jc w:val="both"/>
        <w:rPr>
          <w:rFonts w:ascii="Times New Roman" w:hAnsi="Times New Roman"/>
          <w:sz w:val="24"/>
          <w:szCs w:val="24"/>
        </w:rPr>
      </w:pPr>
      <w:r w:rsidRPr="005F4175">
        <w:rPr>
          <w:rFonts w:ascii="Times New Roman" w:hAnsi="Times New Roman"/>
          <w:sz w:val="24"/>
          <w:szCs w:val="24"/>
        </w:rPr>
        <w:t>PROPONENTE (RAZÃO SOCIAL E CNPJ)</w:t>
      </w:r>
    </w:p>
    <w:p w14:paraId="45A097D8" w14:textId="77777777" w:rsidR="00651380" w:rsidRPr="005F4175" w:rsidRDefault="00651380" w:rsidP="00463C2F">
      <w:pPr>
        <w:jc w:val="both"/>
        <w:rPr>
          <w:rFonts w:ascii="Times New Roman" w:hAnsi="Times New Roman"/>
          <w:sz w:val="24"/>
          <w:szCs w:val="24"/>
        </w:rPr>
      </w:pPr>
    </w:p>
    <w:p w14:paraId="3CEE0B84" w14:textId="055A8590"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3</w:t>
      </w:r>
      <w:r w:rsidR="0044620D" w:rsidRPr="005F4175">
        <w:rPr>
          <w:rFonts w:ascii="Times New Roman" w:hAnsi="Times New Roman"/>
          <w:sz w:val="24"/>
          <w:szCs w:val="24"/>
        </w:rPr>
        <w:t xml:space="preserve">.2.3 O Município de </w:t>
      </w:r>
      <w:r w:rsidR="00EE76A3" w:rsidRPr="005F4175">
        <w:rPr>
          <w:rFonts w:ascii="Times New Roman" w:hAnsi="Times New Roman"/>
          <w:sz w:val="24"/>
          <w:szCs w:val="24"/>
        </w:rPr>
        <w:t>Pouso Alegre/MG</w:t>
      </w:r>
      <w:r w:rsidR="0044620D" w:rsidRPr="005F4175">
        <w:rPr>
          <w:rFonts w:ascii="Times New Roman" w:hAnsi="Times New Roman"/>
          <w:sz w:val="24"/>
          <w:szCs w:val="24"/>
        </w:rPr>
        <w:t xml:space="preserve"> não se responsabilizará por envelope(s) de "Habilitação" e de "Proposta de </w:t>
      </w:r>
      <w:r w:rsidR="00CC60BA" w:rsidRPr="005F4175">
        <w:rPr>
          <w:rFonts w:ascii="Times New Roman" w:hAnsi="Times New Roman"/>
          <w:sz w:val="24"/>
          <w:szCs w:val="24"/>
        </w:rPr>
        <w:t>Técnica</w:t>
      </w:r>
      <w:r w:rsidR="0044620D" w:rsidRPr="005F4175">
        <w:rPr>
          <w:rFonts w:ascii="Times New Roman" w:hAnsi="Times New Roman"/>
          <w:sz w:val="24"/>
          <w:szCs w:val="24"/>
        </w:rPr>
        <w:t xml:space="preserve">" que não sejam entregues, no local, data, horário e forma definidos neste edital. </w:t>
      </w:r>
    </w:p>
    <w:p w14:paraId="55D50796" w14:textId="77777777" w:rsidR="00150882" w:rsidRPr="005F4175" w:rsidRDefault="00150882" w:rsidP="00463C2F">
      <w:pPr>
        <w:jc w:val="both"/>
        <w:rPr>
          <w:rFonts w:ascii="Times New Roman" w:hAnsi="Times New Roman"/>
          <w:sz w:val="24"/>
          <w:szCs w:val="24"/>
        </w:rPr>
      </w:pPr>
    </w:p>
    <w:p w14:paraId="6890DC2F" w14:textId="39A0AB11" w:rsidR="00150882" w:rsidRPr="005F4175" w:rsidRDefault="000E5CF4" w:rsidP="00463C2F">
      <w:pPr>
        <w:jc w:val="both"/>
        <w:rPr>
          <w:rFonts w:ascii="Times New Roman" w:hAnsi="Times New Roman"/>
          <w:sz w:val="24"/>
          <w:szCs w:val="24"/>
        </w:rPr>
      </w:pPr>
      <w:r w:rsidRPr="005F4175">
        <w:rPr>
          <w:rFonts w:ascii="Times New Roman" w:hAnsi="Times New Roman"/>
          <w:b/>
          <w:sz w:val="24"/>
          <w:szCs w:val="24"/>
        </w:rPr>
        <w:t>4</w:t>
      </w:r>
      <w:r w:rsidR="0044620D" w:rsidRPr="005F4175">
        <w:rPr>
          <w:rFonts w:ascii="Times New Roman" w:hAnsi="Times New Roman"/>
          <w:b/>
          <w:sz w:val="24"/>
          <w:szCs w:val="24"/>
        </w:rPr>
        <w:t>. DA DOCUMENTAÇÃO PARA HABILITAÇÃO</w:t>
      </w:r>
      <w:r w:rsidR="0044620D" w:rsidRPr="005F4175">
        <w:rPr>
          <w:rFonts w:ascii="Times New Roman" w:hAnsi="Times New Roman"/>
          <w:sz w:val="24"/>
          <w:szCs w:val="24"/>
        </w:rPr>
        <w:t xml:space="preserve"> </w:t>
      </w:r>
    </w:p>
    <w:p w14:paraId="185BD6FC" w14:textId="77777777" w:rsidR="00150882" w:rsidRPr="005F4175" w:rsidRDefault="00150882" w:rsidP="00463C2F">
      <w:pPr>
        <w:jc w:val="both"/>
        <w:rPr>
          <w:rFonts w:ascii="Times New Roman" w:hAnsi="Times New Roman"/>
          <w:sz w:val="24"/>
          <w:szCs w:val="24"/>
        </w:rPr>
      </w:pPr>
    </w:p>
    <w:p w14:paraId="16534835" w14:textId="2B00BE32"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lastRenderedPageBreak/>
        <w:t>4</w:t>
      </w:r>
      <w:r w:rsidR="0044620D" w:rsidRPr="005F4175">
        <w:rPr>
          <w:rFonts w:ascii="Times New Roman" w:hAnsi="Times New Roman"/>
          <w:sz w:val="24"/>
          <w:szCs w:val="24"/>
        </w:rPr>
        <w:t>.1 Até a data indicada no item anterior, as entidades interessadas em apresentar suas propostas deverão encaminhar aos membros da Comissão, para fins de habilitação</w:t>
      </w:r>
      <w:r w:rsidR="001C27DD" w:rsidRPr="005F4175">
        <w:rPr>
          <w:rFonts w:ascii="Times New Roman" w:hAnsi="Times New Roman"/>
          <w:sz w:val="24"/>
          <w:szCs w:val="24"/>
        </w:rPr>
        <w:t xml:space="preserve"> e análise de proposta técnica</w:t>
      </w:r>
      <w:r w:rsidR="0044620D" w:rsidRPr="005F4175">
        <w:rPr>
          <w:rFonts w:ascii="Times New Roman" w:hAnsi="Times New Roman"/>
          <w:sz w:val="24"/>
          <w:szCs w:val="24"/>
        </w:rPr>
        <w:t>, a documentação relacionada</w:t>
      </w:r>
      <w:r w:rsidR="00487733" w:rsidRPr="005F4175">
        <w:rPr>
          <w:rFonts w:ascii="Times New Roman" w:hAnsi="Times New Roman"/>
          <w:sz w:val="24"/>
          <w:szCs w:val="24"/>
        </w:rPr>
        <w:t xml:space="preserve"> a seguir:</w:t>
      </w:r>
    </w:p>
    <w:p w14:paraId="1405D7BF" w14:textId="77777777" w:rsidR="00150882" w:rsidRPr="005F4175" w:rsidRDefault="00150882" w:rsidP="00463C2F">
      <w:pPr>
        <w:jc w:val="both"/>
        <w:rPr>
          <w:rFonts w:ascii="Times New Roman" w:hAnsi="Times New Roman"/>
          <w:sz w:val="24"/>
          <w:szCs w:val="24"/>
        </w:rPr>
      </w:pPr>
    </w:p>
    <w:p w14:paraId="3F328098" w14:textId="06ACF170"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.2 </w:t>
      </w:r>
      <w:r w:rsidR="00487733" w:rsidRPr="005F4175">
        <w:rPr>
          <w:rFonts w:ascii="Times New Roman" w:hAnsi="Times New Roman"/>
          <w:sz w:val="24"/>
          <w:szCs w:val="24"/>
        </w:rPr>
        <w:t>Quanto à Regularidade Jurídica</w:t>
      </w:r>
      <w:r w:rsidR="004C5B4F" w:rsidRPr="005F4175">
        <w:rPr>
          <w:rFonts w:ascii="Times New Roman" w:hAnsi="Times New Roman"/>
          <w:sz w:val="24"/>
          <w:szCs w:val="24"/>
        </w:rPr>
        <w:t xml:space="preserve"> – envelope 01 – DA HABILITAÇÃO</w:t>
      </w:r>
      <w:r w:rsidR="00487733" w:rsidRPr="005F4175">
        <w:rPr>
          <w:rFonts w:ascii="Times New Roman" w:hAnsi="Times New Roman"/>
          <w:sz w:val="24"/>
          <w:szCs w:val="24"/>
        </w:rPr>
        <w:t>:</w:t>
      </w:r>
    </w:p>
    <w:p w14:paraId="0F7C28A1" w14:textId="77777777" w:rsidR="00150882" w:rsidRPr="005F4175" w:rsidRDefault="00150882" w:rsidP="00463C2F">
      <w:pPr>
        <w:jc w:val="both"/>
        <w:rPr>
          <w:rFonts w:ascii="Times New Roman" w:hAnsi="Times New Roman"/>
          <w:sz w:val="24"/>
          <w:szCs w:val="24"/>
        </w:rPr>
      </w:pPr>
    </w:p>
    <w:p w14:paraId="292F6110" w14:textId="1E838C7F"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.2.1 Ato constitutivo da Entidade Fechada de Previdência Complementar, contendo todas as alterações realizadas ou o último devidamente consolidado, devendo, em ambos os casos estarem registrados na Superintendência Nacional de Pre</w:t>
      </w:r>
      <w:r w:rsidR="00487733" w:rsidRPr="005F4175">
        <w:rPr>
          <w:rFonts w:ascii="Times New Roman" w:hAnsi="Times New Roman"/>
          <w:sz w:val="24"/>
          <w:szCs w:val="24"/>
        </w:rPr>
        <w:t>vidência Complementar - PREVIC.</w:t>
      </w:r>
    </w:p>
    <w:p w14:paraId="19AB5B9C" w14:textId="77777777" w:rsidR="00150882" w:rsidRPr="005F4175" w:rsidRDefault="00150882" w:rsidP="00463C2F">
      <w:pPr>
        <w:jc w:val="both"/>
        <w:rPr>
          <w:rFonts w:ascii="Times New Roman" w:hAnsi="Times New Roman"/>
          <w:sz w:val="24"/>
          <w:szCs w:val="24"/>
        </w:rPr>
      </w:pPr>
    </w:p>
    <w:p w14:paraId="5DE63D5F" w14:textId="37032651"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.2.2 Prova de inscrição no Cadastro Nacional de Pessoa Jurídica (CNPJ). </w:t>
      </w:r>
    </w:p>
    <w:p w14:paraId="64CD4D36" w14:textId="77777777" w:rsidR="00150882" w:rsidRPr="005F4175" w:rsidRDefault="00150882" w:rsidP="00463C2F">
      <w:pPr>
        <w:jc w:val="both"/>
        <w:rPr>
          <w:rFonts w:ascii="Times New Roman" w:hAnsi="Times New Roman"/>
          <w:sz w:val="24"/>
          <w:szCs w:val="24"/>
        </w:rPr>
      </w:pPr>
    </w:p>
    <w:p w14:paraId="3317F971" w14:textId="39E5D0AB"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.2.3 Declaração de que não foi considerada inidônea por ato da administração pública de qualquer esfera da federação, e que não está </w:t>
      </w:r>
      <w:proofErr w:type="gramStart"/>
      <w:r w:rsidR="0044620D" w:rsidRPr="005F4175">
        <w:rPr>
          <w:rFonts w:ascii="Times New Roman" w:hAnsi="Times New Roman"/>
          <w:sz w:val="24"/>
          <w:szCs w:val="24"/>
        </w:rPr>
        <w:t>sob processo</w:t>
      </w:r>
      <w:proofErr w:type="gramEnd"/>
      <w:r w:rsidR="0044620D" w:rsidRPr="005F4175">
        <w:rPr>
          <w:rFonts w:ascii="Times New Roman" w:hAnsi="Times New Roman"/>
          <w:sz w:val="24"/>
          <w:szCs w:val="24"/>
        </w:rPr>
        <w:t xml:space="preserve"> de intervenção ou liquidação extrajudicial (Anexo II). </w:t>
      </w:r>
    </w:p>
    <w:p w14:paraId="39C94250" w14:textId="77777777" w:rsidR="00150882" w:rsidRPr="005F4175" w:rsidRDefault="00150882" w:rsidP="00463C2F">
      <w:pPr>
        <w:jc w:val="both"/>
        <w:rPr>
          <w:rFonts w:ascii="Times New Roman" w:hAnsi="Times New Roman"/>
          <w:sz w:val="24"/>
          <w:szCs w:val="24"/>
        </w:rPr>
      </w:pPr>
    </w:p>
    <w:p w14:paraId="7901BDDE" w14:textId="7ED70BE3"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.3 Quanto à Re</w:t>
      </w:r>
      <w:r w:rsidR="00150882" w:rsidRPr="005F4175">
        <w:rPr>
          <w:rFonts w:ascii="Times New Roman" w:hAnsi="Times New Roman"/>
          <w:sz w:val="24"/>
          <w:szCs w:val="24"/>
        </w:rPr>
        <w:t>gularidade Fiscal e Trabalhista</w:t>
      </w:r>
      <w:r w:rsidR="004C5B4F" w:rsidRPr="005F4175">
        <w:rPr>
          <w:rFonts w:ascii="Times New Roman" w:hAnsi="Times New Roman"/>
          <w:sz w:val="24"/>
          <w:szCs w:val="24"/>
        </w:rPr>
        <w:t xml:space="preserve"> – envelope 01 – DA HABILITAÇÃO</w:t>
      </w:r>
      <w:proofErr w:type="gramStart"/>
      <w:r w:rsidR="004C5B4F" w:rsidRPr="005F4175">
        <w:rPr>
          <w:rFonts w:ascii="Times New Roman" w:hAnsi="Times New Roman"/>
          <w:sz w:val="24"/>
          <w:szCs w:val="24"/>
        </w:rPr>
        <w:t>:</w:t>
      </w:r>
      <w:r w:rsidR="00150882" w:rsidRPr="005F4175">
        <w:rPr>
          <w:rFonts w:ascii="Times New Roman" w:hAnsi="Times New Roman"/>
          <w:sz w:val="24"/>
          <w:szCs w:val="24"/>
        </w:rPr>
        <w:t>:</w:t>
      </w:r>
      <w:proofErr w:type="gramEnd"/>
    </w:p>
    <w:p w14:paraId="52DDE070" w14:textId="77777777" w:rsidR="00150882" w:rsidRPr="005F4175" w:rsidRDefault="00150882" w:rsidP="00463C2F">
      <w:pPr>
        <w:jc w:val="both"/>
        <w:rPr>
          <w:rFonts w:ascii="Times New Roman" w:hAnsi="Times New Roman"/>
          <w:sz w:val="24"/>
          <w:szCs w:val="24"/>
        </w:rPr>
      </w:pPr>
    </w:p>
    <w:p w14:paraId="24F80D05" w14:textId="060E5A2F"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.3.1 Prova de Regularidade relativa ao FGTS, por meio de Certificado de Regularidade Fiscal, expedido pela Caixa Econômica Federal, ou do documento denominado “Situação </w:t>
      </w:r>
      <w:r w:rsidR="00487733" w:rsidRPr="005F4175">
        <w:rPr>
          <w:rFonts w:ascii="Times New Roman" w:hAnsi="Times New Roman"/>
          <w:sz w:val="24"/>
          <w:szCs w:val="24"/>
        </w:rPr>
        <w:t>de Regularidade do Empregador”.</w:t>
      </w:r>
    </w:p>
    <w:p w14:paraId="5B18349C" w14:textId="77777777" w:rsidR="00150882" w:rsidRPr="005F4175" w:rsidRDefault="00150882" w:rsidP="00463C2F">
      <w:pPr>
        <w:jc w:val="both"/>
        <w:rPr>
          <w:rFonts w:ascii="Times New Roman" w:hAnsi="Times New Roman"/>
          <w:sz w:val="24"/>
          <w:szCs w:val="24"/>
        </w:rPr>
      </w:pPr>
    </w:p>
    <w:p w14:paraId="4AA71C90" w14:textId="5E5B4CDA" w:rsidR="00150882"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.3.2 Prova de Regularidade relativa a Créditos Tributários Federais e à Dívida Ativa da União, por meio da Certidão Negativa de </w:t>
      </w:r>
      <w:proofErr w:type="gramStart"/>
      <w:r w:rsidR="0044620D" w:rsidRPr="005F4175">
        <w:rPr>
          <w:rFonts w:ascii="Times New Roman" w:hAnsi="Times New Roman"/>
          <w:sz w:val="24"/>
          <w:szCs w:val="24"/>
        </w:rPr>
        <w:t>Débitos (CND) relativo aos Créditos Tributários Federais e à Dívida Ativa da União, inclusive quanto às contribuições socais,</w:t>
      </w:r>
      <w:r w:rsidR="00487733" w:rsidRPr="005F4175">
        <w:rPr>
          <w:rFonts w:ascii="Times New Roman" w:hAnsi="Times New Roman"/>
          <w:sz w:val="24"/>
          <w:szCs w:val="24"/>
        </w:rPr>
        <w:t xml:space="preserve"> expedida pela Receita Federal</w:t>
      </w:r>
      <w:proofErr w:type="gramEnd"/>
      <w:r w:rsidR="00487733" w:rsidRPr="005F4175">
        <w:rPr>
          <w:rFonts w:ascii="Times New Roman" w:hAnsi="Times New Roman"/>
          <w:sz w:val="24"/>
          <w:szCs w:val="24"/>
        </w:rPr>
        <w:t xml:space="preserve">. </w:t>
      </w:r>
    </w:p>
    <w:p w14:paraId="07FF9CA1" w14:textId="77777777" w:rsidR="00150882" w:rsidRPr="005F4175" w:rsidRDefault="00150882" w:rsidP="00463C2F">
      <w:pPr>
        <w:jc w:val="both"/>
        <w:rPr>
          <w:rFonts w:ascii="Times New Roman" w:hAnsi="Times New Roman"/>
          <w:sz w:val="24"/>
          <w:szCs w:val="24"/>
        </w:rPr>
      </w:pPr>
    </w:p>
    <w:p w14:paraId="74287792" w14:textId="6EA1569C"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.3.3 Prova de Regularidade perante a Fazenda Estadual, por meio de Certidão Negativa de débito em relação a tributos estaduais, expedida pela Secretaria da Fazenda Estadual, no d</w:t>
      </w:r>
      <w:r w:rsidR="00487733" w:rsidRPr="005F4175">
        <w:rPr>
          <w:rFonts w:ascii="Times New Roman" w:hAnsi="Times New Roman"/>
          <w:sz w:val="24"/>
          <w:szCs w:val="24"/>
        </w:rPr>
        <w:t xml:space="preserve">omicílio ou sede da proponente. </w:t>
      </w:r>
    </w:p>
    <w:p w14:paraId="4F8006E3" w14:textId="77777777" w:rsidR="009C0133" w:rsidRPr="005F4175" w:rsidRDefault="009C0133" w:rsidP="00463C2F">
      <w:pPr>
        <w:jc w:val="both"/>
        <w:rPr>
          <w:rFonts w:ascii="Times New Roman" w:hAnsi="Times New Roman"/>
          <w:sz w:val="24"/>
          <w:szCs w:val="24"/>
        </w:rPr>
      </w:pPr>
    </w:p>
    <w:p w14:paraId="7D950D33" w14:textId="7E79E405"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.3.4 Prova de Regularidade perante a Fazenda Municipal, por meio de Certidão Negativa de débito em relação a tributos municipais, expedida pela Prefeitura, no domicílio ou sede da propon</w:t>
      </w:r>
      <w:r w:rsidR="00487733" w:rsidRPr="005F4175">
        <w:rPr>
          <w:rFonts w:ascii="Times New Roman" w:hAnsi="Times New Roman"/>
          <w:sz w:val="24"/>
          <w:szCs w:val="24"/>
        </w:rPr>
        <w:t>ente.</w:t>
      </w:r>
      <w:r w:rsidR="0044620D" w:rsidRPr="005F4175">
        <w:rPr>
          <w:rFonts w:ascii="Times New Roman" w:hAnsi="Times New Roman"/>
          <w:sz w:val="24"/>
          <w:szCs w:val="24"/>
        </w:rPr>
        <w:t xml:space="preserve"> </w:t>
      </w:r>
    </w:p>
    <w:p w14:paraId="5A285C74" w14:textId="77777777" w:rsidR="009C0133" w:rsidRPr="005F4175" w:rsidRDefault="009C0133" w:rsidP="00463C2F">
      <w:pPr>
        <w:jc w:val="both"/>
        <w:rPr>
          <w:rFonts w:ascii="Times New Roman" w:hAnsi="Times New Roman"/>
          <w:sz w:val="24"/>
          <w:szCs w:val="24"/>
        </w:rPr>
      </w:pPr>
    </w:p>
    <w:p w14:paraId="596FC2F4" w14:textId="5DC895D7"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.3.5 Prova de inexistência de débitos inadimplidos perante a Justiça do Trabalho, por meio de Certidão Negativa de Débitos Trabalhistas (CNDT), expedida pelo Tribunal Superior do Trabalho. </w:t>
      </w:r>
    </w:p>
    <w:p w14:paraId="2F96EB4D" w14:textId="77777777" w:rsidR="009C0133" w:rsidRPr="005F4175" w:rsidRDefault="009C0133" w:rsidP="00463C2F">
      <w:pPr>
        <w:jc w:val="both"/>
        <w:rPr>
          <w:rFonts w:ascii="Times New Roman" w:hAnsi="Times New Roman"/>
          <w:sz w:val="24"/>
          <w:szCs w:val="24"/>
        </w:rPr>
      </w:pPr>
    </w:p>
    <w:p w14:paraId="4BCDA896" w14:textId="0F26D8FE"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.4 Quanto à Qualificação Técnica</w:t>
      </w:r>
      <w:r w:rsidR="004C5B4F" w:rsidRPr="005F4175">
        <w:rPr>
          <w:rFonts w:ascii="Times New Roman" w:hAnsi="Times New Roman"/>
          <w:sz w:val="24"/>
          <w:szCs w:val="24"/>
        </w:rPr>
        <w:t xml:space="preserve"> – envelope 01 – DA HABILITAÇÃO:</w:t>
      </w:r>
      <w:r w:rsidR="0044620D" w:rsidRPr="005F4175">
        <w:rPr>
          <w:rFonts w:ascii="Times New Roman" w:hAnsi="Times New Roman"/>
          <w:sz w:val="24"/>
          <w:szCs w:val="24"/>
        </w:rPr>
        <w:t xml:space="preserve"> </w:t>
      </w:r>
    </w:p>
    <w:p w14:paraId="2BC96480" w14:textId="77777777" w:rsidR="009C0133" w:rsidRPr="005F4175" w:rsidRDefault="009C0133" w:rsidP="00463C2F">
      <w:pPr>
        <w:jc w:val="both"/>
        <w:rPr>
          <w:rFonts w:ascii="Times New Roman" w:hAnsi="Times New Roman"/>
          <w:sz w:val="24"/>
          <w:szCs w:val="24"/>
        </w:rPr>
      </w:pPr>
    </w:p>
    <w:p w14:paraId="68214C74" w14:textId="4375248A"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.4.1 Ato de registro da entidade junto ao órgão regulador: Superintendência Nacional de Previdência Complementar – PREVIC. </w:t>
      </w:r>
    </w:p>
    <w:p w14:paraId="607EE2B1" w14:textId="77777777" w:rsidR="009C0133" w:rsidRPr="005F4175" w:rsidRDefault="009C0133" w:rsidP="00463C2F">
      <w:pPr>
        <w:jc w:val="both"/>
        <w:rPr>
          <w:rFonts w:ascii="Times New Roman" w:hAnsi="Times New Roman"/>
          <w:sz w:val="24"/>
          <w:szCs w:val="24"/>
        </w:rPr>
      </w:pPr>
    </w:p>
    <w:p w14:paraId="7ECB975C" w14:textId="3E117B7A"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.4.2 Declaração de condição normal de fu</w:t>
      </w:r>
      <w:r w:rsidR="00DC2A40" w:rsidRPr="005F4175">
        <w:rPr>
          <w:rFonts w:ascii="Times New Roman" w:hAnsi="Times New Roman"/>
          <w:sz w:val="24"/>
          <w:szCs w:val="24"/>
        </w:rPr>
        <w:t xml:space="preserve">ncionamento junto ao </w:t>
      </w:r>
      <w:proofErr w:type="spellStart"/>
      <w:proofErr w:type="gramStart"/>
      <w:r w:rsidR="00DC2A40" w:rsidRPr="005F4175">
        <w:rPr>
          <w:rFonts w:ascii="Times New Roman" w:hAnsi="Times New Roman"/>
          <w:sz w:val="24"/>
          <w:szCs w:val="24"/>
        </w:rPr>
        <w:t>CadPrevic</w:t>
      </w:r>
      <w:proofErr w:type="spellEnd"/>
      <w:proofErr w:type="gramEnd"/>
      <w:r w:rsidR="00DC2A40" w:rsidRPr="005F4175">
        <w:rPr>
          <w:rFonts w:ascii="Times New Roman" w:hAnsi="Times New Roman"/>
          <w:sz w:val="24"/>
          <w:szCs w:val="24"/>
        </w:rPr>
        <w:t>.</w:t>
      </w:r>
    </w:p>
    <w:p w14:paraId="637A9650" w14:textId="77777777" w:rsidR="009C0133" w:rsidRPr="005F4175" w:rsidRDefault="009C0133" w:rsidP="00463C2F">
      <w:pPr>
        <w:jc w:val="both"/>
        <w:rPr>
          <w:rFonts w:ascii="Times New Roman" w:hAnsi="Times New Roman"/>
          <w:sz w:val="24"/>
          <w:szCs w:val="24"/>
        </w:rPr>
      </w:pPr>
    </w:p>
    <w:p w14:paraId="1F777AF4" w14:textId="7A8FCCE0" w:rsidR="00996021"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641F96" w:rsidRPr="005F4175">
        <w:rPr>
          <w:rFonts w:ascii="Times New Roman" w:hAnsi="Times New Roman"/>
          <w:sz w:val="24"/>
          <w:szCs w:val="24"/>
        </w:rPr>
        <w:t>.4</w:t>
      </w:r>
      <w:r w:rsidR="00996021" w:rsidRPr="005F4175">
        <w:rPr>
          <w:rFonts w:ascii="Times New Roman" w:hAnsi="Times New Roman"/>
          <w:sz w:val="24"/>
          <w:szCs w:val="24"/>
        </w:rPr>
        <w:t>.3 Apresentar-se em condição normal de funcionamento. Para isto, deverá comprovar:</w:t>
      </w:r>
    </w:p>
    <w:p w14:paraId="6C0F724B" w14:textId="77777777" w:rsidR="00996021" w:rsidRPr="005F4175" w:rsidRDefault="00996021" w:rsidP="00463C2F">
      <w:pPr>
        <w:jc w:val="both"/>
        <w:rPr>
          <w:rFonts w:ascii="Times New Roman" w:hAnsi="Times New Roman"/>
          <w:sz w:val="24"/>
          <w:szCs w:val="24"/>
        </w:rPr>
      </w:pPr>
    </w:p>
    <w:p w14:paraId="3F036B23" w14:textId="7D4A962E" w:rsidR="00996021"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996021" w:rsidRPr="005F4175">
        <w:rPr>
          <w:rFonts w:ascii="Times New Roman" w:hAnsi="Times New Roman"/>
          <w:sz w:val="24"/>
          <w:szCs w:val="24"/>
        </w:rPr>
        <w:t>.</w:t>
      </w:r>
      <w:r w:rsidR="00641F96" w:rsidRPr="005F4175">
        <w:rPr>
          <w:rFonts w:ascii="Times New Roman" w:hAnsi="Times New Roman"/>
          <w:sz w:val="24"/>
          <w:szCs w:val="24"/>
        </w:rPr>
        <w:t>4</w:t>
      </w:r>
      <w:r w:rsidR="00996021" w:rsidRPr="005F4175">
        <w:rPr>
          <w:rFonts w:ascii="Times New Roman" w:hAnsi="Times New Roman"/>
          <w:sz w:val="24"/>
          <w:szCs w:val="24"/>
        </w:rPr>
        <w:t>.3.1 O envio mensal à PREVIC do conjunto de informações de envio obrigatório;</w:t>
      </w:r>
    </w:p>
    <w:p w14:paraId="726371BE" w14:textId="77777777" w:rsidR="00996021" w:rsidRPr="005F4175" w:rsidRDefault="00996021" w:rsidP="00463C2F">
      <w:pPr>
        <w:jc w:val="both"/>
        <w:rPr>
          <w:rFonts w:ascii="Times New Roman" w:hAnsi="Times New Roman"/>
          <w:sz w:val="24"/>
          <w:szCs w:val="24"/>
        </w:rPr>
      </w:pPr>
    </w:p>
    <w:p w14:paraId="27A09EC2" w14:textId="40EE2CFA" w:rsidR="00996021"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996021" w:rsidRPr="005F4175">
        <w:rPr>
          <w:rFonts w:ascii="Times New Roman" w:hAnsi="Times New Roman"/>
          <w:sz w:val="24"/>
          <w:szCs w:val="24"/>
        </w:rPr>
        <w:t>.</w:t>
      </w:r>
      <w:r w:rsidR="00641F96" w:rsidRPr="005F4175">
        <w:rPr>
          <w:rFonts w:ascii="Times New Roman" w:hAnsi="Times New Roman"/>
          <w:sz w:val="24"/>
          <w:szCs w:val="24"/>
        </w:rPr>
        <w:t>4</w:t>
      </w:r>
      <w:r w:rsidR="00996021" w:rsidRPr="005F4175">
        <w:rPr>
          <w:rFonts w:ascii="Times New Roman" w:hAnsi="Times New Roman"/>
          <w:sz w:val="24"/>
          <w:szCs w:val="24"/>
        </w:rPr>
        <w:t xml:space="preserve">.3.2. A publicação no site de todas as informações que identificam que a entidade está em pleno funcionamento; </w:t>
      </w:r>
      <w:proofErr w:type="gramStart"/>
      <w:r w:rsidR="00996021" w:rsidRPr="005F4175">
        <w:rPr>
          <w:rFonts w:ascii="Times New Roman" w:hAnsi="Times New Roman"/>
          <w:sz w:val="24"/>
          <w:szCs w:val="24"/>
        </w:rPr>
        <w:t>e</w:t>
      </w:r>
      <w:proofErr w:type="gramEnd"/>
    </w:p>
    <w:p w14:paraId="447FD1B8" w14:textId="77777777" w:rsidR="00996021" w:rsidRPr="005F4175" w:rsidRDefault="00996021" w:rsidP="00463C2F">
      <w:pPr>
        <w:jc w:val="both"/>
        <w:rPr>
          <w:rFonts w:ascii="Times New Roman" w:hAnsi="Times New Roman"/>
          <w:sz w:val="24"/>
          <w:szCs w:val="24"/>
        </w:rPr>
      </w:pPr>
    </w:p>
    <w:p w14:paraId="29097FC8" w14:textId="1A289CCD" w:rsidR="00996021"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996021" w:rsidRPr="005F4175">
        <w:rPr>
          <w:rFonts w:ascii="Times New Roman" w:hAnsi="Times New Roman"/>
          <w:sz w:val="24"/>
          <w:szCs w:val="24"/>
        </w:rPr>
        <w:t>.</w:t>
      </w:r>
      <w:r w:rsidR="00641F96" w:rsidRPr="005F4175">
        <w:rPr>
          <w:rFonts w:ascii="Times New Roman" w:hAnsi="Times New Roman"/>
          <w:sz w:val="24"/>
          <w:szCs w:val="24"/>
        </w:rPr>
        <w:t>4</w:t>
      </w:r>
      <w:r w:rsidR="00996021" w:rsidRPr="005F4175">
        <w:rPr>
          <w:rFonts w:ascii="Times New Roman" w:hAnsi="Times New Roman"/>
          <w:sz w:val="24"/>
          <w:szCs w:val="24"/>
        </w:rPr>
        <w:t>.3.3. Apresentar o balancete mensal, mais atual dos planos de benefícios.</w:t>
      </w:r>
    </w:p>
    <w:p w14:paraId="6C77EE4D" w14:textId="77777777" w:rsidR="00996021" w:rsidRPr="005F4175" w:rsidRDefault="00996021" w:rsidP="00463C2F">
      <w:pPr>
        <w:jc w:val="both"/>
        <w:rPr>
          <w:rFonts w:ascii="Times New Roman" w:hAnsi="Times New Roman"/>
          <w:sz w:val="24"/>
          <w:szCs w:val="24"/>
        </w:rPr>
      </w:pPr>
    </w:p>
    <w:p w14:paraId="70E5587F" w14:textId="57741997"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9C0133" w:rsidRPr="005F4175">
        <w:rPr>
          <w:rFonts w:ascii="Times New Roman" w:hAnsi="Times New Roman"/>
          <w:sz w:val="24"/>
          <w:szCs w:val="24"/>
        </w:rPr>
        <w:t>.5 Quanto à Proposta</w:t>
      </w:r>
      <w:r w:rsidR="00996021" w:rsidRPr="005F4175">
        <w:rPr>
          <w:rFonts w:ascii="Times New Roman" w:hAnsi="Times New Roman"/>
          <w:sz w:val="24"/>
          <w:szCs w:val="24"/>
        </w:rPr>
        <w:t xml:space="preserve"> Técnica</w:t>
      </w:r>
      <w:r w:rsidR="004C5B4F" w:rsidRPr="005F4175">
        <w:rPr>
          <w:rFonts w:ascii="Times New Roman" w:hAnsi="Times New Roman"/>
          <w:sz w:val="24"/>
          <w:szCs w:val="24"/>
        </w:rPr>
        <w:t xml:space="preserve"> – envelope 02 – DA PROPOSTA TÉCNICA</w:t>
      </w:r>
      <w:r w:rsidR="009C0133" w:rsidRPr="005F4175">
        <w:rPr>
          <w:rFonts w:ascii="Times New Roman" w:hAnsi="Times New Roman"/>
          <w:sz w:val="24"/>
          <w:szCs w:val="24"/>
        </w:rPr>
        <w:t>:</w:t>
      </w:r>
    </w:p>
    <w:p w14:paraId="2980ED62" w14:textId="77777777" w:rsidR="009C0133" w:rsidRPr="005F4175" w:rsidRDefault="009C0133" w:rsidP="00463C2F">
      <w:pPr>
        <w:jc w:val="both"/>
        <w:rPr>
          <w:rFonts w:ascii="Times New Roman" w:hAnsi="Times New Roman"/>
          <w:sz w:val="24"/>
          <w:szCs w:val="24"/>
        </w:rPr>
      </w:pPr>
    </w:p>
    <w:p w14:paraId="521F9C25" w14:textId="463BA960"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.5.1 Carta Apresentação, datada e assinada pelo dirigente da proponente, informando a apresentação da documentação, o encaminhamento da proposta. </w:t>
      </w:r>
    </w:p>
    <w:p w14:paraId="21B62597" w14:textId="77777777" w:rsidR="009C0133" w:rsidRPr="005F4175" w:rsidRDefault="009C0133" w:rsidP="00463C2F">
      <w:pPr>
        <w:jc w:val="both"/>
        <w:rPr>
          <w:rFonts w:ascii="Times New Roman" w:hAnsi="Times New Roman"/>
          <w:sz w:val="24"/>
          <w:szCs w:val="24"/>
        </w:rPr>
      </w:pPr>
    </w:p>
    <w:p w14:paraId="63CCC5C7" w14:textId="4563E8BB"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.5.2 Proposta Técnica contendo as informações referentes aos critérios listados no modelo do Anexo I deste Edital, acompanhados dos documentos oficiais comprobatórios, tais como, Estatuto, normativas, resoluções, portarias, manuais, entre outros. </w:t>
      </w:r>
    </w:p>
    <w:p w14:paraId="41CC5EC6" w14:textId="77777777" w:rsidR="009C0133" w:rsidRPr="005F4175" w:rsidRDefault="009C0133" w:rsidP="00463C2F">
      <w:pPr>
        <w:jc w:val="both"/>
        <w:rPr>
          <w:rFonts w:ascii="Times New Roman" w:hAnsi="Times New Roman"/>
          <w:sz w:val="24"/>
          <w:szCs w:val="24"/>
        </w:rPr>
      </w:pPr>
    </w:p>
    <w:p w14:paraId="585CB8F4" w14:textId="616356C1"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.5.2.1 Declaração, datada e assinada pelo dirigente da proponente, informando qual o percentual mínimo de contribuição para o participante do plano de benefícios a ser oferecido ao ente federativo. </w:t>
      </w:r>
    </w:p>
    <w:p w14:paraId="78305F79" w14:textId="77777777" w:rsidR="009C0133" w:rsidRPr="005F4175" w:rsidRDefault="009C0133" w:rsidP="00463C2F">
      <w:pPr>
        <w:jc w:val="both"/>
        <w:rPr>
          <w:rFonts w:ascii="Times New Roman" w:hAnsi="Times New Roman"/>
          <w:sz w:val="24"/>
          <w:szCs w:val="24"/>
        </w:rPr>
      </w:pPr>
    </w:p>
    <w:p w14:paraId="72CBA84E" w14:textId="2509EE73"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.5.2.2 A apresentação da proposta implicará na plena aceitação, por parte da proponente, das condições estabelecidas neste Edital e seus Anexos. </w:t>
      </w:r>
    </w:p>
    <w:p w14:paraId="0A04A237" w14:textId="77777777" w:rsidR="009C0133" w:rsidRPr="005F4175" w:rsidRDefault="009C0133" w:rsidP="00463C2F">
      <w:pPr>
        <w:jc w:val="both"/>
        <w:rPr>
          <w:rFonts w:ascii="Times New Roman" w:hAnsi="Times New Roman"/>
          <w:sz w:val="24"/>
          <w:szCs w:val="24"/>
        </w:rPr>
      </w:pPr>
    </w:p>
    <w:p w14:paraId="6ECFBE6B" w14:textId="677E4065"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.5.2.3 A proponente que não atender a quaisquer das exigências referentes ao item </w:t>
      </w:r>
      <w:proofErr w:type="gramStart"/>
      <w:r w:rsidR="0044620D" w:rsidRPr="005F4175">
        <w:rPr>
          <w:rFonts w:ascii="Times New Roman" w:hAnsi="Times New Roman"/>
          <w:sz w:val="24"/>
          <w:szCs w:val="24"/>
        </w:rPr>
        <w:t>5</w:t>
      </w:r>
      <w:proofErr w:type="gramEnd"/>
      <w:r w:rsidR="0044620D" w:rsidRPr="005F4175">
        <w:rPr>
          <w:rFonts w:ascii="Times New Roman" w:hAnsi="Times New Roman"/>
          <w:sz w:val="24"/>
          <w:szCs w:val="24"/>
        </w:rPr>
        <w:t xml:space="preserve">, documentação para a participação e todos os seus subitens, terá a sua proposta desclassificada. </w:t>
      </w:r>
    </w:p>
    <w:p w14:paraId="32C8EFAE" w14:textId="77777777" w:rsidR="009C0133" w:rsidRPr="005F4175" w:rsidRDefault="009C0133" w:rsidP="00463C2F">
      <w:pPr>
        <w:jc w:val="both"/>
        <w:rPr>
          <w:rFonts w:ascii="Times New Roman" w:hAnsi="Times New Roman"/>
          <w:sz w:val="24"/>
          <w:szCs w:val="24"/>
        </w:rPr>
      </w:pPr>
    </w:p>
    <w:p w14:paraId="619FB3C3" w14:textId="5860C209"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.5.2.4 Serão desclassificadas as propostas que se apresentarem em desconformidade com este edital, com a legislação em vigor, que estejam incompletas, que não contiverem as informações suficientes que permitam a correta pontuação conforme o Anexo I deste Edital, que apresentem percentual mín</w:t>
      </w:r>
      <w:r w:rsidR="009C0133" w:rsidRPr="005F4175">
        <w:rPr>
          <w:rFonts w:ascii="Times New Roman" w:hAnsi="Times New Roman"/>
          <w:sz w:val="24"/>
          <w:szCs w:val="24"/>
        </w:rPr>
        <w:t>imo de contribuição superior a 0</w:t>
      </w:r>
      <w:r w:rsidR="0044620D" w:rsidRPr="005F4175">
        <w:rPr>
          <w:rFonts w:ascii="Times New Roman" w:hAnsi="Times New Roman"/>
          <w:sz w:val="24"/>
          <w:szCs w:val="24"/>
        </w:rPr>
        <w:t>,5% nos termos do disposto no</w:t>
      </w:r>
      <w:r w:rsidR="009C0133" w:rsidRPr="005F4175">
        <w:rPr>
          <w:rFonts w:ascii="Times New Roman" w:hAnsi="Times New Roman"/>
          <w:sz w:val="24"/>
          <w:szCs w:val="24"/>
        </w:rPr>
        <w:t xml:space="preserve"> §1º do</w:t>
      </w:r>
      <w:r w:rsidR="0044620D" w:rsidRPr="005F4175">
        <w:rPr>
          <w:rFonts w:ascii="Times New Roman" w:hAnsi="Times New Roman"/>
          <w:sz w:val="24"/>
          <w:szCs w:val="24"/>
        </w:rPr>
        <w:t xml:space="preserve"> </w:t>
      </w:r>
      <w:r w:rsidR="009C0133" w:rsidRPr="005F4175">
        <w:rPr>
          <w:rFonts w:ascii="Times New Roman" w:hAnsi="Times New Roman"/>
          <w:sz w:val="24"/>
          <w:szCs w:val="24"/>
        </w:rPr>
        <w:t>artigo 16 da Lei Municipal 6.505</w:t>
      </w:r>
      <w:r w:rsidR="0044620D" w:rsidRPr="005F4175">
        <w:rPr>
          <w:rFonts w:ascii="Times New Roman" w:hAnsi="Times New Roman"/>
          <w:sz w:val="24"/>
          <w:szCs w:val="24"/>
        </w:rPr>
        <w:t xml:space="preserve"> d</w:t>
      </w:r>
      <w:r w:rsidR="009C0133" w:rsidRPr="005F4175">
        <w:rPr>
          <w:rFonts w:ascii="Times New Roman" w:hAnsi="Times New Roman"/>
          <w:sz w:val="24"/>
          <w:szCs w:val="24"/>
        </w:rPr>
        <w:t>e 10</w:t>
      </w:r>
      <w:r w:rsidR="0044620D" w:rsidRPr="005F4175">
        <w:rPr>
          <w:rFonts w:ascii="Times New Roman" w:hAnsi="Times New Roman"/>
          <w:sz w:val="24"/>
          <w:szCs w:val="24"/>
        </w:rPr>
        <w:t xml:space="preserve"> de </w:t>
      </w:r>
      <w:r w:rsidR="009C0133" w:rsidRPr="005F4175">
        <w:rPr>
          <w:rFonts w:ascii="Times New Roman" w:hAnsi="Times New Roman"/>
          <w:sz w:val="24"/>
          <w:szCs w:val="24"/>
        </w:rPr>
        <w:t>novembro</w:t>
      </w:r>
      <w:r w:rsidR="0044620D" w:rsidRPr="005F4175">
        <w:rPr>
          <w:rFonts w:ascii="Times New Roman" w:hAnsi="Times New Roman"/>
          <w:sz w:val="24"/>
          <w:szCs w:val="24"/>
        </w:rPr>
        <w:t xml:space="preserve"> de 2021. </w:t>
      </w:r>
    </w:p>
    <w:p w14:paraId="46C0199B" w14:textId="77777777" w:rsidR="009C0133" w:rsidRPr="005F4175" w:rsidRDefault="009C0133" w:rsidP="00463C2F">
      <w:pPr>
        <w:jc w:val="both"/>
        <w:rPr>
          <w:rFonts w:ascii="Times New Roman" w:hAnsi="Times New Roman"/>
          <w:sz w:val="24"/>
          <w:szCs w:val="24"/>
        </w:rPr>
      </w:pPr>
    </w:p>
    <w:p w14:paraId="52A31A03" w14:textId="1DA749B5"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.5.2.5 A proposta deverá ser impressa em 01 (uma) via, sem emendas, acréscimos, borrões, rasuras, ressalvas, entrelinhas ou omissões, ter suas páginas numeradas e rubricadas, e a última assinada pelo representante legal da empresa, </w:t>
      </w:r>
      <w:proofErr w:type="gramStart"/>
      <w:r w:rsidR="0044620D" w:rsidRPr="005F4175">
        <w:rPr>
          <w:rFonts w:ascii="Times New Roman" w:hAnsi="Times New Roman"/>
          <w:sz w:val="24"/>
          <w:szCs w:val="24"/>
        </w:rPr>
        <w:t>sob pena</w:t>
      </w:r>
      <w:proofErr w:type="gramEnd"/>
      <w:r w:rsidR="0044620D" w:rsidRPr="005F4175">
        <w:rPr>
          <w:rFonts w:ascii="Times New Roman" w:hAnsi="Times New Roman"/>
          <w:sz w:val="24"/>
          <w:szCs w:val="24"/>
        </w:rPr>
        <w:t xml:space="preserve"> de desclassificação, salvo se, inequivocamente, tais falhas não impedirem a exata compreensão de seu conteúdo. </w:t>
      </w:r>
    </w:p>
    <w:p w14:paraId="5629C299" w14:textId="77777777" w:rsidR="009C0133" w:rsidRPr="005F4175" w:rsidRDefault="009C0133" w:rsidP="00463C2F">
      <w:pPr>
        <w:jc w:val="both"/>
        <w:rPr>
          <w:rFonts w:ascii="Times New Roman" w:hAnsi="Times New Roman"/>
          <w:sz w:val="24"/>
          <w:szCs w:val="24"/>
        </w:rPr>
      </w:pPr>
    </w:p>
    <w:p w14:paraId="1B1B5BCC" w14:textId="22A0DB29"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.5.2.6</w:t>
      </w:r>
      <w:r w:rsidR="009C0133" w:rsidRPr="005F4175">
        <w:rPr>
          <w:rFonts w:ascii="Times New Roman" w:hAnsi="Times New Roman"/>
          <w:sz w:val="24"/>
          <w:szCs w:val="24"/>
        </w:rPr>
        <w:t xml:space="preserve"> </w:t>
      </w:r>
      <w:r w:rsidR="0044620D" w:rsidRPr="005F4175">
        <w:rPr>
          <w:rFonts w:ascii="Times New Roman" w:hAnsi="Times New Roman"/>
          <w:sz w:val="24"/>
          <w:szCs w:val="24"/>
        </w:rPr>
        <w:t xml:space="preserve">Quando da formulação da proposta de preços, o </w:t>
      </w:r>
      <w:r w:rsidR="009C0133" w:rsidRPr="005F4175">
        <w:rPr>
          <w:rFonts w:ascii="Times New Roman" w:hAnsi="Times New Roman"/>
          <w:sz w:val="24"/>
          <w:szCs w:val="24"/>
        </w:rPr>
        <w:t>proponente</w:t>
      </w:r>
      <w:r w:rsidR="0044620D" w:rsidRPr="005F4175">
        <w:rPr>
          <w:rFonts w:ascii="Times New Roman" w:hAnsi="Times New Roman"/>
          <w:sz w:val="24"/>
          <w:szCs w:val="24"/>
        </w:rPr>
        <w:t xml:space="preserve"> deverá levar em </w:t>
      </w:r>
      <w:r w:rsidR="0044620D" w:rsidRPr="005F4175">
        <w:rPr>
          <w:rFonts w:ascii="Times New Roman" w:hAnsi="Times New Roman"/>
          <w:sz w:val="24"/>
          <w:szCs w:val="24"/>
        </w:rPr>
        <w:lastRenderedPageBreak/>
        <w:t>consideração, todas as exigências, condições e especificações previstas neste edital</w:t>
      </w:r>
      <w:r w:rsidR="009C0133" w:rsidRPr="005F4175">
        <w:rPr>
          <w:rFonts w:ascii="Times New Roman" w:hAnsi="Times New Roman"/>
          <w:sz w:val="24"/>
          <w:szCs w:val="24"/>
        </w:rPr>
        <w:t xml:space="preserve"> e em legislação vigente</w:t>
      </w:r>
      <w:r w:rsidR="0044620D" w:rsidRPr="005F4175">
        <w:rPr>
          <w:rFonts w:ascii="Times New Roman" w:hAnsi="Times New Roman"/>
          <w:sz w:val="24"/>
          <w:szCs w:val="24"/>
        </w:rPr>
        <w:t xml:space="preserve">. </w:t>
      </w:r>
    </w:p>
    <w:p w14:paraId="039D7063" w14:textId="77777777" w:rsidR="009C0133" w:rsidRPr="005F4175" w:rsidRDefault="009C0133" w:rsidP="00463C2F">
      <w:pPr>
        <w:jc w:val="both"/>
        <w:rPr>
          <w:rFonts w:ascii="Times New Roman" w:hAnsi="Times New Roman"/>
          <w:sz w:val="24"/>
          <w:szCs w:val="24"/>
        </w:rPr>
      </w:pPr>
    </w:p>
    <w:p w14:paraId="49ED402F" w14:textId="14437615"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.5.2.7 Atendidas as demais exigências deste Edital, a classificação se dará pelo critério de maior pontuação total, sendo declarada vencedora a entidade que obtiver a maior pontuação, considerando o somatório de todos os itens do Anexo I deste Edital. </w:t>
      </w:r>
    </w:p>
    <w:p w14:paraId="2DC42A16" w14:textId="77777777" w:rsidR="009C0133" w:rsidRPr="005F4175" w:rsidRDefault="009C0133" w:rsidP="00463C2F">
      <w:pPr>
        <w:jc w:val="both"/>
        <w:rPr>
          <w:rFonts w:ascii="Times New Roman" w:hAnsi="Times New Roman"/>
          <w:sz w:val="24"/>
          <w:szCs w:val="24"/>
        </w:rPr>
      </w:pPr>
    </w:p>
    <w:p w14:paraId="598F4DC1" w14:textId="0D79FD53"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4</w:t>
      </w:r>
      <w:r w:rsidR="0044620D" w:rsidRPr="005F4175">
        <w:rPr>
          <w:rFonts w:ascii="Times New Roman" w:hAnsi="Times New Roman"/>
          <w:sz w:val="24"/>
          <w:szCs w:val="24"/>
        </w:rPr>
        <w:t xml:space="preserve">.5.3 Caso necessário, serão solicitados documentos adicionais a fim de esclarecer dúvidas ou confirmar a veracidade das informações prestadas pelas entidades em suas Propostas. </w:t>
      </w:r>
    </w:p>
    <w:p w14:paraId="69A6D50E" w14:textId="77777777" w:rsidR="009C0133" w:rsidRPr="005F4175" w:rsidRDefault="009C0133" w:rsidP="00463C2F">
      <w:pPr>
        <w:jc w:val="both"/>
        <w:rPr>
          <w:rFonts w:ascii="Times New Roman" w:hAnsi="Times New Roman"/>
          <w:sz w:val="24"/>
          <w:szCs w:val="24"/>
        </w:rPr>
      </w:pPr>
    </w:p>
    <w:p w14:paraId="40486229" w14:textId="1881B1B6" w:rsidR="009C0133" w:rsidRPr="005F4175" w:rsidRDefault="000E5CF4" w:rsidP="00463C2F">
      <w:pPr>
        <w:jc w:val="both"/>
        <w:rPr>
          <w:rFonts w:ascii="Times New Roman" w:hAnsi="Times New Roman"/>
          <w:b/>
          <w:sz w:val="24"/>
          <w:szCs w:val="24"/>
        </w:rPr>
      </w:pPr>
      <w:r w:rsidRPr="005F4175">
        <w:rPr>
          <w:rFonts w:ascii="Times New Roman" w:hAnsi="Times New Roman"/>
          <w:b/>
          <w:sz w:val="24"/>
          <w:szCs w:val="24"/>
        </w:rPr>
        <w:t>5</w:t>
      </w:r>
      <w:r w:rsidR="0044620D" w:rsidRPr="005F4175">
        <w:rPr>
          <w:rFonts w:ascii="Times New Roman" w:hAnsi="Times New Roman"/>
          <w:b/>
          <w:sz w:val="24"/>
          <w:szCs w:val="24"/>
        </w:rPr>
        <w:t xml:space="preserve">. FORMA DE ENCAMINHAMENTO DAS PROPOSTAS </w:t>
      </w:r>
    </w:p>
    <w:p w14:paraId="33EAA433" w14:textId="77777777" w:rsidR="009C0133" w:rsidRPr="005F4175" w:rsidRDefault="009C0133" w:rsidP="00463C2F">
      <w:pPr>
        <w:jc w:val="both"/>
        <w:rPr>
          <w:rFonts w:ascii="Times New Roman" w:hAnsi="Times New Roman"/>
          <w:sz w:val="24"/>
          <w:szCs w:val="24"/>
        </w:rPr>
      </w:pPr>
    </w:p>
    <w:p w14:paraId="4BAA022E" w14:textId="0321D3E4" w:rsidR="00491A54" w:rsidRPr="005F4175" w:rsidRDefault="000E5CF4" w:rsidP="00463C2F">
      <w:pPr>
        <w:jc w:val="both"/>
        <w:rPr>
          <w:rFonts w:ascii="Times New Roman" w:hAnsi="Times New Roman"/>
          <w:sz w:val="24"/>
          <w:szCs w:val="24"/>
        </w:rPr>
      </w:pPr>
      <w:r w:rsidRPr="005F4175">
        <w:rPr>
          <w:rFonts w:ascii="Times New Roman" w:hAnsi="Times New Roman"/>
          <w:sz w:val="24"/>
          <w:szCs w:val="24"/>
        </w:rPr>
        <w:t>5</w:t>
      </w:r>
      <w:r w:rsidR="0044620D" w:rsidRPr="005F4175">
        <w:rPr>
          <w:rFonts w:ascii="Times New Roman" w:hAnsi="Times New Roman"/>
          <w:sz w:val="24"/>
          <w:szCs w:val="24"/>
        </w:rPr>
        <w:t>.1 Os d</w:t>
      </w:r>
      <w:r w:rsidR="005E753A">
        <w:rPr>
          <w:rFonts w:ascii="Times New Roman" w:hAnsi="Times New Roman"/>
          <w:sz w:val="24"/>
          <w:szCs w:val="24"/>
        </w:rPr>
        <w:t xml:space="preserve">ocumentos relacionados no item </w:t>
      </w:r>
      <w:proofErr w:type="gramStart"/>
      <w:r w:rsidR="005E753A">
        <w:rPr>
          <w:rFonts w:ascii="Times New Roman" w:hAnsi="Times New Roman"/>
          <w:sz w:val="24"/>
          <w:szCs w:val="24"/>
        </w:rPr>
        <w:t>4</w:t>
      </w:r>
      <w:proofErr w:type="gramEnd"/>
      <w:r w:rsidR="0044620D" w:rsidRPr="005F4175">
        <w:rPr>
          <w:rFonts w:ascii="Times New Roman" w:hAnsi="Times New Roman"/>
          <w:sz w:val="24"/>
          <w:szCs w:val="24"/>
        </w:rPr>
        <w:t xml:space="preserve"> poderão ser apresentados impressos dentro de envelope lacrado, juntamente com a Carta de Apresentação impressa</w:t>
      </w:r>
      <w:r w:rsidR="005E753A">
        <w:rPr>
          <w:rFonts w:ascii="Times New Roman" w:hAnsi="Times New Roman"/>
          <w:sz w:val="24"/>
          <w:szCs w:val="24"/>
        </w:rPr>
        <w:t>, na forma indicada no subitem 4</w:t>
      </w:r>
      <w:r w:rsidR="0044620D" w:rsidRPr="005F4175">
        <w:rPr>
          <w:rFonts w:ascii="Times New Roman" w:hAnsi="Times New Roman"/>
          <w:sz w:val="24"/>
          <w:szCs w:val="24"/>
        </w:rPr>
        <w:t xml:space="preserve">.5.1 e no local indicado no subitem 4.2.1. </w:t>
      </w:r>
    </w:p>
    <w:p w14:paraId="54228DC1" w14:textId="77777777" w:rsidR="00491A54" w:rsidRPr="005F4175" w:rsidRDefault="00491A54" w:rsidP="00463C2F">
      <w:pPr>
        <w:jc w:val="both"/>
        <w:rPr>
          <w:rFonts w:ascii="Times New Roman" w:hAnsi="Times New Roman"/>
          <w:sz w:val="24"/>
          <w:szCs w:val="24"/>
        </w:rPr>
      </w:pPr>
    </w:p>
    <w:p w14:paraId="58ED6E35" w14:textId="0310871C" w:rsidR="00641F96" w:rsidRPr="005F4175" w:rsidRDefault="000E5CF4" w:rsidP="00463C2F">
      <w:pPr>
        <w:jc w:val="both"/>
        <w:rPr>
          <w:rFonts w:ascii="Times New Roman" w:hAnsi="Times New Roman"/>
          <w:sz w:val="24"/>
          <w:szCs w:val="24"/>
        </w:rPr>
      </w:pPr>
      <w:r w:rsidRPr="005F4175">
        <w:rPr>
          <w:rFonts w:ascii="Times New Roman" w:hAnsi="Times New Roman"/>
          <w:sz w:val="24"/>
          <w:szCs w:val="24"/>
        </w:rPr>
        <w:t>5</w:t>
      </w:r>
      <w:r w:rsidR="0044620D" w:rsidRPr="005F4175">
        <w:rPr>
          <w:rFonts w:ascii="Times New Roman" w:hAnsi="Times New Roman"/>
          <w:sz w:val="24"/>
          <w:szCs w:val="24"/>
        </w:rPr>
        <w:t xml:space="preserve">.2 No anverso do envelope </w:t>
      </w:r>
      <w:r w:rsidR="009C0133" w:rsidRPr="005F4175">
        <w:rPr>
          <w:rFonts w:ascii="Times New Roman" w:hAnsi="Times New Roman"/>
          <w:sz w:val="24"/>
          <w:szCs w:val="24"/>
        </w:rPr>
        <w:t>deverão ser</w:t>
      </w:r>
      <w:r w:rsidR="0044620D" w:rsidRPr="005F4175">
        <w:rPr>
          <w:rFonts w:ascii="Times New Roman" w:hAnsi="Times New Roman"/>
          <w:sz w:val="24"/>
          <w:szCs w:val="24"/>
        </w:rPr>
        <w:t xml:space="preserve"> </w:t>
      </w:r>
      <w:r w:rsidR="009C0133" w:rsidRPr="005F4175">
        <w:rPr>
          <w:rFonts w:ascii="Times New Roman" w:hAnsi="Times New Roman"/>
          <w:sz w:val="24"/>
          <w:szCs w:val="24"/>
        </w:rPr>
        <w:t>identificadas</w:t>
      </w:r>
      <w:r w:rsidR="0044620D" w:rsidRPr="005F4175">
        <w:rPr>
          <w:rFonts w:ascii="Times New Roman" w:hAnsi="Times New Roman"/>
          <w:sz w:val="24"/>
          <w:szCs w:val="24"/>
        </w:rPr>
        <w:t xml:space="preserve"> a razão social da entidade, o número do presente Edital de Seleção, indicando os órgãos responsáveis: </w:t>
      </w:r>
      <w:r w:rsidR="00A73B89" w:rsidRPr="005F4175">
        <w:rPr>
          <w:rFonts w:ascii="Times New Roman" w:hAnsi="Times New Roman"/>
          <w:sz w:val="24"/>
          <w:szCs w:val="24"/>
        </w:rPr>
        <w:t>Superintendência Municipal de Gestão de Recursos Materiais</w:t>
      </w:r>
      <w:r w:rsidR="0044620D" w:rsidRPr="005F4175">
        <w:rPr>
          <w:rFonts w:ascii="Times New Roman" w:hAnsi="Times New Roman"/>
          <w:sz w:val="24"/>
          <w:szCs w:val="24"/>
        </w:rPr>
        <w:t xml:space="preserve">. </w:t>
      </w:r>
    </w:p>
    <w:p w14:paraId="12E78A51" w14:textId="77777777" w:rsidR="009C0133" w:rsidRPr="005F4175" w:rsidRDefault="009C0133" w:rsidP="00463C2F">
      <w:pPr>
        <w:jc w:val="both"/>
        <w:rPr>
          <w:rFonts w:ascii="Times New Roman" w:hAnsi="Times New Roman"/>
          <w:sz w:val="24"/>
          <w:szCs w:val="24"/>
        </w:rPr>
      </w:pPr>
    </w:p>
    <w:p w14:paraId="57B1F1EF" w14:textId="43CA79B1"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5</w:t>
      </w:r>
      <w:r w:rsidR="0044620D" w:rsidRPr="005F4175">
        <w:rPr>
          <w:rFonts w:ascii="Times New Roman" w:hAnsi="Times New Roman"/>
          <w:sz w:val="24"/>
          <w:szCs w:val="24"/>
        </w:rPr>
        <w:t xml:space="preserve">.3 Os documentos deverão estar dispostos físicos, de maneira ordenada e indicados conforme o apontado no item </w:t>
      </w:r>
      <w:proofErr w:type="gramStart"/>
      <w:r w:rsidRPr="005F4175">
        <w:rPr>
          <w:rFonts w:ascii="Times New Roman" w:hAnsi="Times New Roman"/>
          <w:sz w:val="24"/>
          <w:szCs w:val="24"/>
        </w:rPr>
        <w:t>4</w:t>
      </w:r>
      <w:proofErr w:type="gramEnd"/>
      <w:r w:rsidR="0044620D" w:rsidRPr="005F4175">
        <w:rPr>
          <w:rFonts w:ascii="Times New Roman" w:hAnsi="Times New Roman"/>
          <w:sz w:val="24"/>
          <w:szCs w:val="24"/>
        </w:rPr>
        <w:t xml:space="preserve"> deste Edital. </w:t>
      </w:r>
    </w:p>
    <w:p w14:paraId="609B339E" w14:textId="77777777" w:rsidR="009C0133" w:rsidRPr="005F4175" w:rsidRDefault="009C0133" w:rsidP="00463C2F">
      <w:pPr>
        <w:jc w:val="both"/>
        <w:rPr>
          <w:rFonts w:ascii="Times New Roman" w:hAnsi="Times New Roman"/>
          <w:sz w:val="24"/>
          <w:szCs w:val="24"/>
        </w:rPr>
      </w:pPr>
    </w:p>
    <w:p w14:paraId="3D180D6A" w14:textId="6AE6202F"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5</w:t>
      </w:r>
      <w:r w:rsidR="0044620D" w:rsidRPr="005F4175">
        <w:rPr>
          <w:rFonts w:ascii="Times New Roman" w:hAnsi="Times New Roman"/>
          <w:sz w:val="24"/>
          <w:szCs w:val="24"/>
        </w:rPr>
        <w:t xml:space="preserve">.4 Os membros da Comissão poderão solicitar à </w:t>
      </w:r>
      <w:proofErr w:type="gramStart"/>
      <w:r w:rsidR="0044620D" w:rsidRPr="005F4175">
        <w:rPr>
          <w:rFonts w:ascii="Times New Roman" w:hAnsi="Times New Roman"/>
          <w:sz w:val="24"/>
          <w:szCs w:val="24"/>
        </w:rPr>
        <w:t>proponente informações</w:t>
      </w:r>
      <w:proofErr w:type="gramEnd"/>
      <w:r w:rsidR="0044620D" w:rsidRPr="005F4175">
        <w:rPr>
          <w:rFonts w:ascii="Times New Roman" w:hAnsi="Times New Roman"/>
          <w:sz w:val="24"/>
          <w:szCs w:val="24"/>
        </w:rPr>
        <w:t xml:space="preserve">, esclarecimentos acerca da documentação e da proposta, quando entenderem necessário. </w:t>
      </w:r>
    </w:p>
    <w:p w14:paraId="5EC76D41" w14:textId="77777777" w:rsidR="009C0133" w:rsidRPr="005F4175" w:rsidRDefault="009C0133" w:rsidP="00463C2F">
      <w:pPr>
        <w:jc w:val="both"/>
        <w:rPr>
          <w:rFonts w:ascii="Times New Roman" w:hAnsi="Times New Roman"/>
          <w:sz w:val="24"/>
          <w:szCs w:val="24"/>
        </w:rPr>
      </w:pPr>
    </w:p>
    <w:p w14:paraId="23B736F9" w14:textId="6E7000F7"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5</w:t>
      </w:r>
      <w:r w:rsidR="0044620D" w:rsidRPr="005F4175">
        <w:rPr>
          <w:rFonts w:ascii="Times New Roman" w:hAnsi="Times New Roman"/>
          <w:sz w:val="24"/>
          <w:szCs w:val="24"/>
        </w:rPr>
        <w:t xml:space="preserve">.5 As propostas serão abertas pela Comissão em sessão pública previamente designada. </w:t>
      </w:r>
    </w:p>
    <w:p w14:paraId="46C4B890" w14:textId="77777777" w:rsidR="009C0133" w:rsidRPr="005F4175" w:rsidRDefault="009C0133" w:rsidP="00463C2F">
      <w:pPr>
        <w:jc w:val="both"/>
        <w:rPr>
          <w:rFonts w:ascii="Times New Roman" w:hAnsi="Times New Roman"/>
          <w:sz w:val="24"/>
          <w:szCs w:val="24"/>
        </w:rPr>
      </w:pPr>
    </w:p>
    <w:p w14:paraId="03E93872" w14:textId="4B092440" w:rsidR="009C0133" w:rsidRPr="005F4175" w:rsidRDefault="000E5CF4" w:rsidP="00463C2F">
      <w:pPr>
        <w:jc w:val="both"/>
        <w:rPr>
          <w:rFonts w:ascii="Times New Roman" w:hAnsi="Times New Roman"/>
          <w:b/>
          <w:sz w:val="24"/>
          <w:szCs w:val="24"/>
        </w:rPr>
      </w:pPr>
      <w:r w:rsidRPr="005F4175">
        <w:rPr>
          <w:rFonts w:ascii="Times New Roman" w:hAnsi="Times New Roman"/>
          <w:b/>
          <w:sz w:val="24"/>
          <w:szCs w:val="24"/>
        </w:rPr>
        <w:t>6</w:t>
      </w:r>
      <w:r w:rsidR="0044620D" w:rsidRPr="005F4175">
        <w:rPr>
          <w:rFonts w:ascii="Times New Roman" w:hAnsi="Times New Roman"/>
          <w:b/>
          <w:sz w:val="24"/>
          <w:szCs w:val="24"/>
        </w:rPr>
        <w:t xml:space="preserve">. DOS RECURSOS ADMINISTRATIVOS </w:t>
      </w:r>
    </w:p>
    <w:p w14:paraId="25270F82" w14:textId="77777777" w:rsidR="009C0133" w:rsidRPr="005F4175" w:rsidRDefault="009C0133" w:rsidP="00463C2F">
      <w:pPr>
        <w:jc w:val="both"/>
        <w:rPr>
          <w:rFonts w:ascii="Times New Roman" w:hAnsi="Times New Roman"/>
          <w:sz w:val="24"/>
          <w:szCs w:val="24"/>
        </w:rPr>
      </w:pPr>
    </w:p>
    <w:p w14:paraId="668ABA80" w14:textId="4A8E0E3F" w:rsidR="009C0133"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.1 Em todas as fases do presente processo de seleção serão observadas, analogicamente, as regras recursais previstas art. 109 </w:t>
      </w:r>
      <w:r w:rsidR="00DF181B" w:rsidRPr="005F4175">
        <w:rPr>
          <w:rFonts w:ascii="Times New Roman" w:hAnsi="Times New Roman"/>
          <w:sz w:val="24"/>
          <w:szCs w:val="24"/>
        </w:rPr>
        <w:t>da Lei 8.666/93, no que couber.</w:t>
      </w:r>
    </w:p>
    <w:p w14:paraId="7321BD41" w14:textId="77777777" w:rsidR="009C0133" w:rsidRPr="005F4175" w:rsidRDefault="009C0133" w:rsidP="00463C2F">
      <w:pPr>
        <w:jc w:val="both"/>
        <w:rPr>
          <w:rFonts w:ascii="Times New Roman" w:hAnsi="Times New Roman"/>
          <w:sz w:val="24"/>
          <w:szCs w:val="24"/>
        </w:rPr>
      </w:pPr>
    </w:p>
    <w:p w14:paraId="70665102" w14:textId="1CBDB583"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.2 O prazo para interposição de recursos às decisões da Comissão será de 05 (cinco) dias úteis, a contar da publicação da decisão em Diário Oficial Municipal. </w:t>
      </w:r>
    </w:p>
    <w:p w14:paraId="203EB73C" w14:textId="77777777" w:rsidR="007B47CB" w:rsidRPr="005F4175" w:rsidRDefault="007B47CB" w:rsidP="00463C2F">
      <w:pPr>
        <w:jc w:val="both"/>
        <w:rPr>
          <w:rFonts w:ascii="Times New Roman" w:hAnsi="Times New Roman"/>
          <w:sz w:val="24"/>
          <w:szCs w:val="24"/>
        </w:rPr>
      </w:pPr>
    </w:p>
    <w:p w14:paraId="210835DE" w14:textId="672D9A3E"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.2.1 Das decisões da Comissão poderá ser interposto recurso hierárquico ao Prefeito Municipal, e poderá ser apresentado de forma</w:t>
      </w:r>
      <w:r w:rsidR="000B4F3E">
        <w:rPr>
          <w:rFonts w:ascii="Times New Roman" w:hAnsi="Times New Roman"/>
          <w:sz w:val="24"/>
          <w:szCs w:val="24"/>
        </w:rPr>
        <w:t xml:space="preserve"> impressa, no prazo do subitem 6</w:t>
      </w:r>
      <w:r w:rsidR="00CC702B">
        <w:rPr>
          <w:rFonts w:ascii="Times New Roman" w:hAnsi="Times New Roman"/>
          <w:sz w:val="24"/>
          <w:szCs w:val="24"/>
        </w:rPr>
        <w:t>.2 junto ao Secretário Municipal de Gestão de Pessoas</w:t>
      </w:r>
      <w:r w:rsidR="0044620D" w:rsidRPr="005F4175">
        <w:rPr>
          <w:rFonts w:ascii="Times New Roman" w:hAnsi="Times New Roman"/>
          <w:sz w:val="24"/>
          <w:szCs w:val="24"/>
        </w:rPr>
        <w:t xml:space="preserve">, endereçados para a </w:t>
      </w:r>
      <w:r w:rsidR="00CC702B">
        <w:rPr>
          <w:rFonts w:ascii="Times New Roman" w:hAnsi="Times New Roman"/>
          <w:sz w:val="24"/>
          <w:szCs w:val="24"/>
        </w:rPr>
        <w:t>Secretaria Municipal de Gestão de Pessoas</w:t>
      </w:r>
      <w:r w:rsidR="0044620D" w:rsidRPr="005F4175">
        <w:rPr>
          <w:rFonts w:ascii="Times New Roman" w:hAnsi="Times New Roman"/>
          <w:sz w:val="24"/>
          <w:szCs w:val="24"/>
        </w:rPr>
        <w:t>, durante o horário normal de expediente, de segunda</w:t>
      </w:r>
      <w:r w:rsidR="007B47CB" w:rsidRPr="005F4175">
        <w:rPr>
          <w:rFonts w:ascii="Times New Roman" w:hAnsi="Times New Roman"/>
          <w:sz w:val="24"/>
          <w:szCs w:val="24"/>
        </w:rPr>
        <w:t>-</w:t>
      </w:r>
      <w:r w:rsidR="0044620D" w:rsidRPr="005F4175">
        <w:rPr>
          <w:rFonts w:ascii="Times New Roman" w:hAnsi="Times New Roman"/>
          <w:sz w:val="24"/>
          <w:szCs w:val="24"/>
        </w:rPr>
        <w:t>feira a</w:t>
      </w:r>
      <w:r w:rsidR="007B47CB" w:rsidRPr="005F4175">
        <w:rPr>
          <w:rFonts w:ascii="Times New Roman" w:hAnsi="Times New Roman"/>
          <w:sz w:val="24"/>
          <w:szCs w:val="24"/>
        </w:rPr>
        <w:t xml:space="preserve"> sexta-feira, das </w:t>
      </w:r>
      <w:proofErr w:type="gramStart"/>
      <w:r w:rsidR="007B47CB" w:rsidRPr="005F4175">
        <w:rPr>
          <w:rFonts w:ascii="Times New Roman" w:hAnsi="Times New Roman"/>
          <w:sz w:val="24"/>
          <w:szCs w:val="24"/>
        </w:rPr>
        <w:t>08:00</w:t>
      </w:r>
      <w:proofErr w:type="gramEnd"/>
      <w:r w:rsidR="007B47CB" w:rsidRPr="005F4175">
        <w:rPr>
          <w:rFonts w:ascii="Times New Roman" w:hAnsi="Times New Roman"/>
          <w:sz w:val="24"/>
          <w:szCs w:val="24"/>
        </w:rPr>
        <w:t xml:space="preserve"> às 17:00</w:t>
      </w:r>
      <w:r w:rsidR="0044620D" w:rsidRPr="005F4175">
        <w:rPr>
          <w:rFonts w:ascii="Times New Roman" w:hAnsi="Times New Roman"/>
          <w:sz w:val="24"/>
          <w:szCs w:val="24"/>
        </w:rPr>
        <w:t xml:space="preserve">. </w:t>
      </w:r>
    </w:p>
    <w:p w14:paraId="53073A8C" w14:textId="77777777" w:rsidR="007B47CB" w:rsidRPr="005F4175" w:rsidRDefault="007B47CB" w:rsidP="00463C2F">
      <w:pPr>
        <w:jc w:val="both"/>
        <w:rPr>
          <w:rFonts w:ascii="Times New Roman" w:hAnsi="Times New Roman"/>
          <w:sz w:val="24"/>
          <w:szCs w:val="24"/>
        </w:rPr>
      </w:pPr>
    </w:p>
    <w:p w14:paraId="575DEFD7" w14:textId="277331F2"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.3 Havendo a interposição tempestiva de recurso, as demais proponentes serão intimadas para contrarrazões, no prazo de 05 (cinco) dias úteis, na forma prevista no </w:t>
      </w:r>
      <w:r w:rsidR="000B4F3E">
        <w:rPr>
          <w:rFonts w:ascii="Times New Roman" w:hAnsi="Times New Roman"/>
          <w:sz w:val="24"/>
          <w:szCs w:val="24"/>
        </w:rPr>
        <w:t>item 6</w:t>
      </w:r>
      <w:r w:rsidR="0044620D" w:rsidRPr="005F4175">
        <w:rPr>
          <w:rFonts w:ascii="Times New Roman" w:hAnsi="Times New Roman"/>
          <w:sz w:val="24"/>
          <w:szCs w:val="24"/>
        </w:rPr>
        <w:t xml:space="preserve">.2.1. </w:t>
      </w:r>
    </w:p>
    <w:p w14:paraId="49C6E2EC" w14:textId="77777777" w:rsidR="007B47CB" w:rsidRPr="005F4175" w:rsidRDefault="007B47CB" w:rsidP="00463C2F">
      <w:pPr>
        <w:jc w:val="both"/>
        <w:rPr>
          <w:rFonts w:ascii="Times New Roman" w:hAnsi="Times New Roman"/>
          <w:sz w:val="24"/>
          <w:szCs w:val="24"/>
        </w:rPr>
      </w:pPr>
    </w:p>
    <w:p w14:paraId="6DFC4D13" w14:textId="3FACD599"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.3.1 Não serão aceitos recursos ou contrarrazões apresentados fora do prazo ou enviados via e-mail ou por qualquer outro</w:t>
      </w:r>
      <w:r w:rsidR="000B4F3E">
        <w:rPr>
          <w:rFonts w:ascii="Times New Roman" w:hAnsi="Times New Roman"/>
          <w:sz w:val="24"/>
          <w:szCs w:val="24"/>
        </w:rPr>
        <w:t xml:space="preserve"> meio além do previsto no item 6</w:t>
      </w:r>
      <w:r w:rsidR="0044620D" w:rsidRPr="005F4175">
        <w:rPr>
          <w:rFonts w:ascii="Times New Roman" w:hAnsi="Times New Roman"/>
          <w:sz w:val="24"/>
          <w:szCs w:val="24"/>
        </w:rPr>
        <w:t xml:space="preserve">.2.1. </w:t>
      </w:r>
    </w:p>
    <w:p w14:paraId="0325CDD6" w14:textId="77777777" w:rsidR="007B47CB" w:rsidRPr="005F4175" w:rsidRDefault="007B47CB" w:rsidP="00463C2F">
      <w:pPr>
        <w:jc w:val="both"/>
        <w:rPr>
          <w:rFonts w:ascii="Times New Roman" w:hAnsi="Times New Roman"/>
          <w:sz w:val="24"/>
          <w:szCs w:val="24"/>
        </w:rPr>
      </w:pPr>
    </w:p>
    <w:p w14:paraId="5C564F00" w14:textId="0EDB3B31"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.3.2 Interposto recurso, a Comissão poderá reconsiderar a sua decisão, no prazo de </w:t>
      </w:r>
      <w:r w:rsidR="00782A7C" w:rsidRPr="005F4175">
        <w:rPr>
          <w:rFonts w:ascii="Times New Roman" w:hAnsi="Times New Roman"/>
          <w:sz w:val="24"/>
          <w:szCs w:val="24"/>
        </w:rPr>
        <w:t>0</w:t>
      </w:r>
      <w:r w:rsidR="0044620D" w:rsidRPr="005F4175">
        <w:rPr>
          <w:rFonts w:ascii="Times New Roman" w:hAnsi="Times New Roman"/>
          <w:sz w:val="24"/>
          <w:szCs w:val="24"/>
        </w:rPr>
        <w:t xml:space="preserve">5 (cinco) dias úteis, ou, nesse prazo, encaminhá-los ao Prefeito, acompanhado dos autos deste processo seletivo, do relatório dos fatos objeto do recurso e das razões da sua decisão. </w:t>
      </w:r>
    </w:p>
    <w:p w14:paraId="76219F0C" w14:textId="77777777" w:rsidR="007B47CB" w:rsidRPr="005F4175" w:rsidRDefault="007B47CB" w:rsidP="00463C2F">
      <w:pPr>
        <w:jc w:val="both"/>
        <w:rPr>
          <w:rFonts w:ascii="Times New Roman" w:hAnsi="Times New Roman"/>
          <w:sz w:val="24"/>
          <w:szCs w:val="24"/>
        </w:rPr>
      </w:pPr>
    </w:p>
    <w:p w14:paraId="02DF7D5C" w14:textId="0B7A8FB6"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.3.3 O recurso, as contrarrazões, o relatório e as razões da Comissão serão encaminhados ao Prefeito que, em decisão irrecorrível, o julgará no prazo de </w:t>
      </w:r>
      <w:r w:rsidR="00782A7C" w:rsidRPr="005F4175">
        <w:rPr>
          <w:rFonts w:ascii="Times New Roman" w:hAnsi="Times New Roman"/>
          <w:sz w:val="24"/>
          <w:szCs w:val="24"/>
        </w:rPr>
        <w:t>0</w:t>
      </w:r>
      <w:r w:rsidR="0044620D" w:rsidRPr="005F4175">
        <w:rPr>
          <w:rFonts w:ascii="Times New Roman" w:hAnsi="Times New Roman"/>
          <w:sz w:val="24"/>
          <w:szCs w:val="24"/>
        </w:rPr>
        <w:t xml:space="preserve">5 (cinco) dias úteis. </w:t>
      </w:r>
    </w:p>
    <w:p w14:paraId="52D8D869" w14:textId="77777777" w:rsidR="007B47CB" w:rsidRPr="005F4175" w:rsidRDefault="007B47CB" w:rsidP="00463C2F">
      <w:pPr>
        <w:jc w:val="both"/>
        <w:rPr>
          <w:rFonts w:ascii="Times New Roman" w:hAnsi="Times New Roman"/>
          <w:sz w:val="24"/>
          <w:szCs w:val="24"/>
        </w:rPr>
      </w:pPr>
    </w:p>
    <w:p w14:paraId="63F31181" w14:textId="31342F21"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.4 Os prazos previsto</w:t>
      </w:r>
      <w:r w:rsidR="000B4F3E">
        <w:rPr>
          <w:rFonts w:ascii="Times New Roman" w:hAnsi="Times New Roman"/>
          <w:sz w:val="24"/>
          <w:szCs w:val="24"/>
        </w:rPr>
        <w:t>s nos subitens 6.3.2 e 6</w:t>
      </w:r>
      <w:r w:rsidR="0044620D" w:rsidRPr="005F4175">
        <w:rPr>
          <w:rFonts w:ascii="Times New Roman" w:hAnsi="Times New Roman"/>
          <w:sz w:val="24"/>
          <w:szCs w:val="24"/>
        </w:rPr>
        <w:t xml:space="preserve">.3.3 poderão ser prorrogados, a critério da Comissão, sempre que for necessário para o adequado julgamento dos recursos, como por exemplo, para a realização de diligências. A prorrogação deverá ser devidamente justificada nos autos do processo seletivo. </w:t>
      </w:r>
    </w:p>
    <w:p w14:paraId="7EF37F24" w14:textId="77777777" w:rsidR="007B47CB" w:rsidRPr="005F4175" w:rsidRDefault="007B47CB" w:rsidP="00463C2F">
      <w:pPr>
        <w:jc w:val="both"/>
        <w:rPr>
          <w:rFonts w:ascii="Times New Roman" w:hAnsi="Times New Roman"/>
          <w:sz w:val="24"/>
          <w:szCs w:val="24"/>
        </w:rPr>
      </w:pPr>
    </w:p>
    <w:p w14:paraId="5E617CE4" w14:textId="3D468C31"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.5 Todos os eventuais recursos, as contrarrazões, as decisões da Comissão e da autoridade e quaisquer outros atos ocorridos após a abertura das propostas, serão </w:t>
      </w:r>
      <w:r w:rsidR="00BE3CA1" w:rsidRPr="005F4175">
        <w:rPr>
          <w:rFonts w:ascii="Times New Roman" w:hAnsi="Times New Roman"/>
          <w:sz w:val="24"/>
          <w:szCs w:val="24"/>
        </w:rPr>
        <w:t>comunicados</w:t>
      </w:r>
      <w:r w:rsidR="0044620D" w:rsidRPr="005F4175">
        <w:rPr>
          <w:rFonts w:ascii="Times New Roman" w:hAnsi="Times New Roman"/>
          <w:sz w:val="24"/>
          <w:szCs w:val="24"/>
        </w:rPr>
        <w:t xml:space="preserve"> aos interessados sejam proponentes ou não, através do site do Município, sendo este e o e-mail das proponentes, os canais de comunicação entre as partes até o encerramento do processo seletivo. </w:t>
      </w:r>
    </w:p>
    <w:p w14:paraId="5D01178F" w14:textId="77777777" w:rsidR="007B47CB" w:rsidRPr="005F4175" w:rsidRDefault="007B47CB" w:rsidP="00463C2F">
      <w:pPr>
        <w:jc w:val="both"/>
        <w:rPr>
          <w:rFonts w:ascii="Times New Roman" w:hAnsi="Times New Roman"/>
          <w:sz w:val="24"/>
          <w:szCs w:val="24"/>
        </w:rPr>
      </w:pPr>
    </w:p>
    <w:p w14:paraId="0DF1B5E6" w14:textId="1797F1B5"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.6 As entidades interessadas neste processo seletivo, caso entendam por impugnar o presente Edital, poderão fazê-lo nos prazos do art. 41 da Lei 8.666/93. </w:t>
      </w:r>
    </w:p>
    <w:p w14:paraId="0CDBF014" w14:textId="77777777" w:rsidR="007B47CB" w:rsidRPr="005F4175" w:rsidRDefault="007B47CB" w:rsidP="00463C2F">
      <w:pPr>
        <w:jc w:val="both"/>
        <w:rPr>
          <w:rFonts w:ascii="Times New Roman" w:hAnsi="Times New Roman"/>
          <w:sz w:val="24"/>
          <w:szCs w:val="24"/>
        </w:rPr>
      </w:pPr>
    </w:p>
    <w:p w14:paraId="6C95F998" w14:textId="675D0378"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6</w:t>
      </w:r>
      <w:r w:rsidR="0044620D" w:rsidRPr="005F4175">
        <w:rPr>
          <w:rFonts w:ascii="Times New Roman" w:hAnsi="Times New Roman"/>
          <w:sz w:val="24"/>
          <w:szCs w:val="24"/>
        </w:rPr>
        <w:t xml:space="preserve">.7 Não serão conhecidas </w:t>
      </w:r>
      <w:proofErr w:type="gramStart"/>
      <w:r w:rsidR="00BE3CA1" w:rsidRPr="005F4175">
        <w:rPr>
          <w:rFonts w:ascii="Times New Roman" w:hAnsi="Times New Roman"/>
          <w:sz w:val="24"/>
          <w:szCs w:val="24"/>
        </w:rPr>
        <w:t>as</w:t>
      </w:r>
      <w:proofErr w:type="gramEnd"/>
      <w:r w:rsidR="0044620D" w:rsidRPr="005F4175">
        <w:rPr>
          <w:rFonts w:ascii="Times New Roman" w:hAnsi="Times New Roman"/>
          <w:sz w:val="24"/>
          <w:szCs w:val="24"/>
        </w:rPr>
        <w:t xml:space="preserve"> impugnações e os recursos apresentados fora do prazo legal ou de forma diversa da prevista no item 7.2.1. </w:t>
      </w:r>
    </w:p>
    <w:p w14:paraId="50951D40" w14:textId="77777777" w:rsidR="007B47CB" w:rsidRPr="005F4175" w:rsidRDefault="007B47CB" w:rsidP="00463C2F">
      <w:pPr>
        <w:jc w:val="both"/>
        <w:rPr>
          <w:rFonts w:ascii="Times New Roman" w:hAnsi="Times New Roman"/>
          <w:sz w:val="24"/>
          <w:szCs w:val="24"/>
        </w:rPr>
      </w:pPr>
    </w:p>
    <w:p w14:paraId="039002C9" w14:textId="1D5D5FC3" w:rsidR="007B47CB" w:rsidRPr="005F4175" w:rsidRDefault="000E5CF4" w:rsidP="00463C2F">
      <w:pPr>
        <w:jc w:val="both"/>
        <w:rPr>
          <w:rFonts w:ascii="Times New Roman" w:hAnsi="Times New Roman"/>
          <w:b/>
          <w:sz w:val="24"/>
          <w:szCs w:val="24"/>
        </w:rPr>
      </w:pPr>
      <w:r w:rsidRPr="005F4175">
        <w:rPr>
          <w:rFonts w:ascii="Times New Roman" w:hAnsi="Times New Roman"/>
          <w:b/>
          <w:sz w:val="24"/>
          <w:szCs w:val="24"/>
        </w:rPr>
        <w:t>7</w:t>
      </w:r>
      <w:r w:rsidR="0044620D" w:rsidRPr="005F4175">
        <w:rPr>
          <w:rFonts w:ascii="Times New Roman" w:hAnsi="Times New Roman"/>
          <w:b/>
          <w:sz w:val="24"/>
          <w:szCs w:val="24"/>
        </w:rPr>
        <w:t xml:space="preserve">. DA MASSA ATUAL DOS SERVIDORES PÚBLICOS DO MUNICÍPIO </w:t>
      </w:r>
    </w:p>
    <w:p w14:paraId="46C78707" w14:textId="77777777" w:rsidR="007B47CB" w:rsidRPr="005F4175" w:rsidRDefault="007B47CB" w:rsidP="00463C2F">
      <w:pPr>
        <w:jc w:val="both"/>
        <w:rPr>
          <w:rFonts w:ascii="Times New Roman" w:hAnsi="Times New Roman"/>
          <w:sz w:val="24"/>
          <w:szCs w:val="24"/>
        </w:rPr>
      </w:pPr>
    </w:p>
    <w:p w14:paraId="6F93DF3F" w14:textId="2AB6854D" w:rsidR="007B47CB" w:rsidRPr="005F4175" w:rsidRDefault="0044620D" w:rsidP="00463C2F">
      <w:pPr>
        <w:jc w:val="both"/>
        <w:rPr>
          <w:rFonts w:ascii="Times New Roman" w:hAnsi="Times New Roman"/>
          <w:sz w:val="24"/>
          <w:szCs w:val="24"/>
        </w:rPr>
      </w:pPr>
      <w:r w:rsidRPr="005F4175">
        <w:rPr>
          <w:rFonts w:ascii="Times New Roman" w:hAnsi="Times New Roman"/>
          <w:sz w:val="24"/>
          <w:szCs w:val="24"/>
        </w:rPr>
        <w:t>Em atenção a Nota Técnica</w:t>
      </w:r>
      <w:r w:rsidR="006F41CF" w:rsidRPr="005F4175">
        <w:rPr>
          <w:rFonts w:ascii="Times New Roman" w:hAnsi="Times New Roman"/>
          <w:sz w:val="24"/>
          <w:szCs w:val="24"/>
        </w:rPr>
        <w:t xml:space="preserve"> ATRICON nº 01/2021</w:t>
      </w:r>
      <w:r w:rsidRPr="005F4175">
        <w:rPr>
          <w:rFonts w:ascii="Times New Roman" w:hAnsi="Times New Roman"/>
          <w:sz w:val="24"/>
          <w:szCs w:val="24"/>
        </w:rPr>
        <w:t xml:space="preserve"> apresentamos o contexto da massa de ser</w:t>
      </w:r>
      <w:r w:rsidR="007B47CB" w:rsidRPr="005F4175">
        <w:rPr>
          <w:rFonts w:ascii="Times New Roman" w:hAnsi="Times New Roman"/>
          <w:sz w:val="24"/>
          <w:szCs w:val="24"/>
        </w:rPr>
        <w:t>vidores da Prefeitura de Pouso Alegre/MG</w:t>
      </w:r>
      <w:r w:rsidRPr="005F4175">
        <w:rPr>
          <w:rFonts w:ascii="Times New Roman" w:hAnsi="Times New Roman"/>
          <w:sz w:val="24"/>
          <w:szCs w:val="24"/>
        </w:rPr>
        <w:t xml:space="preserve">, data </w:t>
      </w:r>
      <w:r w:rsidRPr="0094042B">
        <w:rPr>
          <w:rFonts w:ascii="Times New Roman" w:hAnsi="Times New Roman"/>
          <w:sz w:val="24"/>
          <w:szCs w:val="24"/>
        </w:rPr>
        <w:t xml:space="preserve">base </w:t>
      </w:r>
      <w:r w:rsidR="0094042B" w:rsidRPr="0094042B">
        <w:rPr>
          <w:rFonts w:ascii="Times New Roman" w:hAnsi="Times New Roman"/>
          <w:sz w:val="24"/>
          <w:szCs w:val="24"/>
        </w:rPr>
        <w:t>30</w:t>
      </w:r>
      <w:r w:rsidRPr="0094042B">
        <w:rPr>
          <w:rFonts w:ascii="Times New Roman" w:hAnsi="Times New Roman"/>
          <w:sz w:val="24"/>
          <w:szCs w:val="24"/>
        </w:rPr>
        <w:t xml:space="preserve"> de </w:t>
      </w:r>
      <w:r w:rsidR="0094042B" w:rsidRPr="0094042B">
        <w:rPr>
          <w:rFonts w:ascii="Times New Roman" w:hAnsi="Times New Roman"/>
          <w:sz w:val="24"/>
          <w:szCs w:val="24"/>
        </w:rPr>
        <w:t>abril de 2022</w:t>
      </w:r>
      <w:r w:rsidR="001E35F5">
        <w:rPr>
          <w:rFonts w:ascii="Times New Roman" w:hAnsi="Times New Roman"/>
          <w:sz w:val="24"/>
          <w:szCs w:val="24"/>
        </w:rPr>
        <w:t>, no anexo IV</w:t>
      </w:r>
      <w:r w:rsidRPr="0094042B">
        <w:rPr>
          <w:rFonts w:ascii="Times New Roman" w:hAnsi="Times New Roman"/>
          <w:sz w:val="24"/>
          <w:szCs w:val="24"/>
        </w:rPr>
        <w:t>.</w:t>
      </w:r>
      <w:r w:rsidRPr="005F4175">
        <w:rPr>
          <w:rFonts w:ascii="Times New Roman" w:hAnsi="Times New Roman"/>
          <w:sz w:val="24"/>
          <w:szCs w:val="24"/>
        </w:rPr>
        <w:t xml:space="preserve"> </w:t>
      </w:r>
    </w:p>
    <w:p w14:paraId="6DC05347" w14:textId="77777777" w:rsidR="007B47CB" w:rsidRPr="005F4175" w:rsidRDefault="007B47CB" w:rsidP="00463C2F">
      <w:pPr>
        <w:jc w:val="both"/>
        <w:rPr>
          <w:rFonts w:ascii="Times New Roman" w:hAnsi="Times New Roman"/>
          <w:sz w:val="24"/>
          <w:szCs w:val="24"/>
        </w:rPr>
      </w:pPr>
    </w:p>
    <w:p w14:paraId="0647B173" w14:textId="105B4D46" w:rsidR="007B47CB" w:rsidRPr="005F4175" w:rsidRDefault="000E5CF4" w:rsidP="00463C2F">
      <w:pPr>
        <w:jc w:val="both"/>
        <w:rPr>
          <w:rFonts w:ascii="Times New Roman" w:hAnsi="Times New Roman"/>
          <w:b/>
          <w:sz w:val="24"/>
          <w:szCs w:val="24"/>
        </w:rPr>
      </w:pPr>
      <w:r w:rsidRPr="005F4175">
        <w:rPr>
          <w:rFonts w:ascii="Times New Roman" w:hAnsi="Times New Roman"/>
          <w:b/>
          <w:sz w:val="24"/>
          <w:szCs w:val="24"/>
        </w:rPr>
        <w:t>8</w:t>
      </w:r>
      <w:r w:rsidR="00BE3CA1" w:rsidRPr="005F4175">
        <w:rPr>
          <w:rFonts w:ascii="Times New Roman" w:hAnsi="Times New Roman"/>
          <w:b/>
          <w:sz w:val="24"/>
          <w:szCs w:val="24"/>
        </w:rPr>
        <w:t>. DO GRUPO DE TRABALHO PARA SELEÇÃO DA EPC</w:t>
      </w:r>
    </w:p>
    <w:p w14:paraId="076F3690" w14:textId="77777777" w:rsidR="00BE3CA1" w:rsidRPr="005F4175" w:rsidRDefault="00BE3CA1" w:rsidP="00463C2F">
      <w:pPr>
        <w:jc w:val="both"/>
        <w:rPr>
          <w:rFonts w:ascii="Times New Roman" w:hAnsi="Times New Roman"/>
          <w:sz w:val="24"/>
          <w:szCs w:val="24"/>
        </w:rPr>
      </w:pPr>
    </w:p>
    <w:p w14:paraId="508CE51D" w14:textId="24765AC5" w:rsidR="00BE3CA1" w:rsidRPr="005F4175" w:rsidRDefault="003A20C0" w:rsidP="00463C2F">
      <w:pPr>
        <w:jc w:val="both"/>
        <w:rPr>
          <w:rFonts w:ascii="Times New Roman" w:hAnsi="Times New Roman"/>
          <w:sz w:val="24"/>
          <w:szCs w:val="24"/>
        </w:rPr>
      </w:pPr>
      <w:r>
        <w:rPr>
          <w:rFonts w:ascii="Times New Roman" w:hAnsi="Times New Roman"/>
          <w:sz w:val="24"/>
          <w:szCs w:val="24"/>
        </w:rPr>
        <w:t xml:space="preserve">A Comissão Especial criada pela Portaria nº 4.241, de 28 de junho de 2022, e alterações, será encarregada de participar das diversas etapas do processo de implantação do Regime de Previdência Complementar (RPC), no âmbito do Município de Pouso Alegre/MG, incluindo analisar e julgar as propostas e a qualificação técnica dos proponentes e selecionar a Entidade Fechada de Previdência Complementar – EFPC. </w:t>
      </w:r>
    </w:p>
    <w:p w14:paraId="483E6938" w14:textId="77777777" w:rsidR="00BE3CA1" w:rsidRPr="005F4175" w:rsidRDefault="00BE3CA1" w:rsidP="00463C2F">
      <w:pPr>
        <w:jc w:val="both"/>
        <w:rPr>
          <w:rFonts w:ascii="Times New Roman" w:hAnsi="Times New Roman"/>
          <w:sz w:val="24"/>
          <w:szCs w:val="24"/>
        </w:rPr>
      </w:pPr>
    </w:p>
    <w:p w14:paraId="1D576176" w14:textId="43190ABC" w:rsidR="007B47CB" w:rsidRPr="005F4175" w:rsidRDefault="000E5CF4" w:rsidP="00463C2F">
      <w:pPr>
        <w:jc w:val="both"/>
        <w:rPr>
          <w:rFonts w:ascii="Times New Roman" w:hAnsi="Times New Roman"/>
          <w:b/>
          <w:sz w:val="24"/>
          <w:szCs w:val="24"/>
        </w:rPr>
      </w:pPr>
      <w:r w:rsidRPr="005F4175">
        <w:rPr>
          <w:rFonts w:ascii="Times New Roman" w:hAnsi="Times New Roman"/>
          <w:b/>
          <w:sz w:val="24"/>
          <w:szCs w:val="24"/>
        </w:rPr>
        <w:t>9</w:t>
      </w:r>
      <w:r w:rsidR="0044620D" w:rsidRPr="005F4175">
        <w:rPr>
          <w:rFonts w:ascii="Times New Roman" w:hAnsi="Times New Roman"/>
          <w:b/>
          <w:sz w:val="24"/>
          <w:szCs w:val="24"/>
        </w:rPr>
        <w:t xml:space="preserve">. DO JULGAMENTO DAS PROPOSTAS </w:t>
      </w:r>
    </w:p>
    <w:p w14:paraId="3C42B6B9" w14:textId="77777777" w:rsidR="007B47CB" w:rsidRPr="005F4175" w:rsidRDefault="007B47CB" w:rsidP="00463C2F">
      <w:pPr>
        <w:jc w:val="both"/>
        <w:rPr>
          <w:rFonts w:ascii="Times New Roman" w:hAnsi="Times New Roman"/>
          <w:sz w:val="24"/>
          <w:szCs w:val="24"/>
        </w:rPr>
      </w:pPr>
    </w:p>
    <w:p w14:paraId="66689C4A" w14:textId="01EA6F6F"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44620D" w:rsidRPr="005F4175">
        <w:rPr>
          <w:rFonts w:ascii="Times New Roman" w:hAnsi="Times New Roman"/>
          <w:sz w:val="24"/>
          <w:szCs w:val="24"/>
        </w:rPr>
        <w:t xml:space="preserve">.1 </w:t>
      </w:r>
      <w:r w:rsidR="0094042B">
        <w:rPr>
          <w:rFonts w:ascii="Times New Roman" w:hAnsi="Times New Roman"/>
          <w:sz w:val="24"/>
          <w:szCs w:val="24"/>
        </w:rPr>
        <w:t xml:space="preserve">A Comissão de trabalho do item </w:t>
      </w:r>
      <w:proofErr w:type="gramStart"/>
      <w:r w:rsidR="0094042B">
        <w:rPr>
          <w:rFonts w:ascii="Times New Roman" w:hAnsi="Times New Roman"/>
          <w:sz w:val="24"/>
          <w:szCs w:val="24"/>
        </w:rPr>
        <w:t>8</w:t>
      </w:r>
      <w:proofErr w:type="gramEnd"/>
      <w:r w:rsidR="0044620D" w:rsidRPr="005F4175">
        <w:rPr>
          <w:rFonts w:ascii="Times New Roman" w:hAnsi="Times New Roman"/>
          <w:sz w:val="24"/>
          <w:szCs w:val="24"/>
        </w:rPr>
        <w:t xml:space="preserve"> será encarregado de julgar as propostas apresentadas, e elaborar relatório com a ordem de classificação das propostas. </w:t>
      </w:r>
    </w:p>
    <w:p w14:paraId="071476FC" w14:textId="77777777" w:rsidR="002279F8" w:rsidRPr="005F4175" w:rsidRDefault="002279F8" w:rsidP="00463C2F">
      <w:pPr>
        <w:jc w:val="both"/>
        <w:rPr>
          <w:rFonts w:ascii="Times New Roman" w:hAnsi="Times New Roman"/>
          <w:sz w:val="24"/>
          <w:szCs w:val="24"/>
        </w:rPr>
      </w:pPr>
    </w:p>
    <w:p w14:paraId="372566B5" w14:textId="2857285E" w:rsidR="002279F8"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2279F8" w:rsidRPr="005F4175">
        <w:rPr>
          <w:rFonts w:ascii="Times New Roman" w:hAnsi="Times New Roman"/>
          <w:sz w:val="24"/>
          <w:szCs w:val="24"/>
        </w:rPr>
        <w:t>.</w:t>
      </w:r>
      <w:r w:rsidR="00170B13" w:rsidRPr="005F4175">
        <w:rPr>
          <w:rFonts w:ascii="Times New Roman" w:hAnsi="Times New Roman"/>
          <w:sz w:val="24"/>
          <w:szCs w:val="24"/>
        </w:rPr>
        <w:t>1.1</w:t>
      </w:r>
      <w:r w:rsidR="002279F8" w:rsidRPr="005F4175">
        <w:rPr>
          <w:rFonts w:ascii="Times New Roman" w:hAnsi="Times New Roman"/>
          <w:sz w:val="24"/>
          <w:szCs w:val="24"/>
        </w:rPr>
        <w:t xml:space="preserve"> A Comissão Especial analisará primeiramente </w:t>
      </w:r>
      <w:r w:rsidR="00170B13" w:rsidRPr="005F4175">
        <w:rPr>
          <w:rFonts w:ascii="Times New Roman" w:hAnsi="Times New Roman"/>
          <w:sz w:val="24"/>
          <w:szCs w:val="24"/>
        </w:rPr>
        <w:t xml:space="preserve">o envelope 01 – documentos de habilitação – no próximo dia útil que finalizar o prazo para a entrega/envio da documentação, a análise será feita em </w:t>
      </w:r>
      <w:r w:rsidR="004C5B4F" w:rsidRPr="005F4175">
        <w:rPr>
          <w:rFonts w:ascii="Times New Roman" w:hAnsi="Times New Roman"/>
          <w:sz w:val="24"/>
          <w:szCs w:val="24"/>
        </w:rPr>
        <w:t>05</w:t>
      </w:r>
      <w:r w:rsidR="00170B13" w:rsidRPr="005F4175">
        <w:rPr>
          <w:rFonts w:ascii="Times New Roman" w:hAnsi="Times New Roman"/>
          <w:sz w:val="24"/>
          <w:szCs w:val="24"/>
        </w:rPr>
        <w:t xml:space="preserve"> (</w:t>
      </w:r>
      <w:r w:rsidR="004C5B4F" w:rsidRPr="005F4175">
        <w:rPr>
          <w:rFonts w:ascii="Times New Roman" w:hAnsi="Times New Roman"/>
          <w:sz w:val="24"/>
          <w:szCs w:val="24"/>
        </w:rPr>
        <w:t>cinco</w:t>
      </w:r>
      <w:r w:rsidR="00170B13" w:rsidRPr="005F4175">
        <w:rPr>
          <w:rFonts w:ascii="Times New Roman" w:hAnsi="Times New Roman"/>
          <w:sz w:val="24"/>
          <w:szCs w:val="24"/>
        </w:rPr>
        <w:t xml:space="preserve">) dias úteis. </w:t>
      </w:r>
    </w:p>
    <w:p w14:paraId="3408FA9E" w14:textId="77777777" w:rsidR="00170B13" w:rsidRPr="005F4175" w:rsidRDefault="00170B13" w:rsidP="00463C2F">
      <w:pPr>
        <w:jc w:val="both"/>
        <w:rPr>
          <w:rFonts w:ascii="Times New Roman" w:hAnsi="Times New Roman"/>
          <w:sz w:val="24"/>
          <w:szCs w:val="24"/>
        </w:rPr>
      </w:pPr>
    </w:p>
    <w:p w14:paraId="57835258" w14:textId="369F75DD" w:rsidR="00170B13"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170B13" w:rsidRPr="005F4175">
        <w:rPr>
          <w:rFonts w:ascii="Times New Roman" w:hAnsi="Times New Roman"/>
          <w:sz w:val="24"/>
          <w:szCs w:val="24"/>
        </w:rPr>
        <w:t xml:space="preserve">.1.2 A Comissão Especial analisará o envelope 01 – </w:t>
      </w:r>
      <w:r w:rsidR="004C5B4F" w:rsidRPr="005F4175">
        <w:rPr>
          <w:rFonts w:ascii="Times New Roman" w:hAnsi="Times New Roman"/>
          <w:sz w:val="24"/>
          <w:szCs w:val="24"/>
        </w:rPr>
        <w:t>proposta técnica</w:t>
      </w:r>
      <w:r w:rsidR="00170B13" w:rsidRPr="005F4175">
        <w:rPr>
          <w:rFonts w:ascii="Times New Roman" w:hAnsi="Times New Roman"/>
          <w:sz w:val="24"/>
          <w:szCs w:val="24"/>
        </w:rPr>
        <w:t xml:space="preserve"> – no próximo dia útil que finalizar </w:t>
      </w:r>
      <w:r w:rsidR="004C5B4F" w:rsidRPr="005F4175">
        <w:rPr>
          <w:rFonts w:ascii="Times New Roman" w:hAnsi="Times New Roman"/>
          <w:sz w:val="24"/>
          <w:szCs w:val="24"/>
        </w:rPr>
        <w:t>a análise dos documentos referentes à habilitação</w:t>
      </w:r>
      <w:r w:rsidR="00170B13" w:rsidRPr="005F4175">
        <w:rPr>
          <w:rFonts w:ascii="Times New Roman" w:hAnsi="Times New Roman"/>
          <w:sz w:val="24"/>
          <w:szCs w:val="24"/>
        </w:rPr>
        <w:t>, a análise ser</w:t>
      </w:r>
      <w:r w:rsidR="004C5B4F" w:rsidRPr="005F4175">
        <w:rPr>
          <w:rFonts w:ascii="Times New Roman" w:hAnsi="Times New Roman"/>
          <w:sz w:val="24"/>
          <w:szCs w:val="24"/>
        </w:rPr>
        <w:t>á feita em 05</w:t>
      </w:r>
      <w:r w:rsidR="00170B13" w:rsidRPr="005F4175">
        <w:rPr>
          <w:rFonts w:ascii="Times New Roman" w:hAnsi="Times New Roman"/>
          <w:sz w:val="24"/>
          <w:szCs w:val="24"/>
        </w:rPr>
        <w:t xml:space="preserve"> (</w:t>
      </w:r>
      <w:r w:rsidR="004C5B4F" w:rsidRPr="005F4175">
        <w:rPr>
          <w:rFonts w:ascii="Times New Roman" w:hAnsi="Times New Roman"/>
          <w:sz w:val="24"/>
          <w:szCs w:val="24"/>
        </w:rPr>
        <w:t>cinco</w:t>
      </w:r>
      <w:r w:rsidR="00170B13" w:rsidRPr="005F4175">
        <w:rPr>
          <w:rFonts w:ascii="Times New Roman" w:hAnsi="Times New Roman"/>
          <w:sz w:val="24"/>
          <w:szCs w:val="24"/>
        </w:rPr>
        <w:t>) dias úteis.</w:t>
      </w:r>
    </w:p>
    <w:p w14:paraId="5640AEDA" w14:textId="77777777" w:rsidR="007B47CB" w:rsidRPr="005F4175" w:rsidRDefault="007B47CB" w:rsidP="00463C2F">
      <w:pPr>
        <w:jc w:val="both"/>
        <w:rPr>
          <w:rFonts w:ascii="Times New Roman" w:hAnsi="Times New Roman"/>
          <w:sz w:val="24"/>
          <w:szCs w:val="24"/>
        </w:rPr>
      </w:pPr>
    </w:p>
    <w:p w14:paraId="0A80D796" w14:textId="018E2E51"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44620D" w:rsidRPr="005F4175">
        <w:rPr>
          <w:rFonts w:ascii="Times New Roman" w:hAnsi="Times New Roman"/>
          <w:sz w:val="24"/>
          <w:szCs w:val="24"/>
        </w:rPr>
        <w:t xml:space="preserve">.2 As propostas serão analisadas e classificadas conforme a pontuação descrita na proposta técnica (Anexo I) de acordo com a capacitação técnica, as condições econômicas e o plano de benefícios oferecido pela proponente. </w:t>
      </w:r>
    </w:p>
    <w:p w14:paraId="0BDB48AC" w14:textId="77777777" w:rsidR="007B47CB" w:rsidRPr="005F4175" w:rsidRDefault="007B47CB" w:rsidP="00463C2F">
      <w:pPr>
        <w:jc w:val="both"/>
        <w:rPr>
          <w:rFonts w:ascii="Times New Roman" w:hAnsi="Times New Roman"/>
          <w:sz w:val="24"/>
          <w:szCs w:val="24"/>
        </w:rPr>
      </w:pPr>
    </w:p>
    <w:p w14:paraId="767FA448" w14:textId="065E0940"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44620D" w:rsidRPr="005F4175">
        <w:rPr>
          <w:rFonts w:ascii="Times New Roman" w:hAnsi="Times New Roman"/>
          <w:sz w:val="24"/>
          <w:szCs w:val="24"/>
        </w:rPr>
        <w:t>.2.1 A capacitação técnica considerará a experiência da Entidade para qual serão analisadas as informações sobre: a rentabilidade acumulada nos últimos 60 (sessenta) meses; o ativo total da en</w:t>
      </w:r>
      <w:r w:rsidR="007B47CB" w:rsidRPr="005F4175">
        <w:rPr>
          <w:rFonts w:ascii="Times New Roman" w:hAnsi="Times New Roman"/>
          <w:sz w:val="24"/>
          <w:szCs w:val="24"/>
        </w:rPr>
        <w:t>tidade em 31 de dezembro de 2021</w:t>
      </w:r>
      <w:r w:rsidR="0044620D" w:rsidRPr="005F4175">
        <w:rPr>
          <w:rFonts w:ascii="Times New Roman" w:hAnsi="Times New Roman"/>
          <w:sz w:val="24"/>
          <w:szCs w:val="24"/>
        </w:rPr>
        <w:t xml:space="preserve">; o quantitativo de participantes da entidade em 31 </w:t>
      </w:r>
      <w:r w:rsidR="007B47CB" w:rsidRPr="005F4175">
        <w:rPr>
          <w:rFonts w:ascii="Times New Roman" w:hAnsi="Times New Roman"/>
          <w:sz w:val="24"/>
          <w:szCs w:val="24"/>
        </w:rPr>
        <w:t>de dezembro de 2021</w:t>
      </w:r>
      <w:r w:rsidR="0044620D" w:rsidRPr="005F4175">
        <w:rPr>
          <w:rFonts w:ascii="Times New Roman" w:hAnsi="Times New Roman"/>
          <w:sz w:val="24"/>
          <w:szCs w:val="24"/>
        </w:rPr>
        <w:t xml:space="preserve">. Também será </w:t>
      </w:r>
      <w:r w:rsidR="00BE3CA1" w:rsidRPr="005F4175">
        <w:rPr>
          <w:rFonts w:ascii="Times New Roman" w:hAnsi="Times New Roman"/>
          <w:sz w:val="24"/>
          <w:szCs w:val="24"/>
        </w:rPr>
        <w:t>considerada</w:t>
      </w:r>
      <w:r w:rsidR="0044620D" w:rsidRPr="005F4175">
        <w:rPr>
          <w:rFonts w:ascii="Times New Roman" w:hAnsi="Times New Roman"/>
          <w:sz w:val="24"/>
          <w:szCs w:val="24"/>
        </w:rPr>
        <w:t xml:space="preserve"> a estrutura de Governança; o processo de gestão de riscos e controles internos; e a qualificação e experiência da Diretoria Executiva e da EFPC. </w:t>
      </w:r>
    </w:p>
    <w:p w14:paraId="19CE4808" w14:textId="77777777" w:rsidR="007B47CB" w:rsidRPr="005F4175" w:rsidRDefault="007B47CB" w:rsidP="00463C2F">
      <w:pPr>
        <w:jc w:val="both"/>
        <w:rPr>
          <w:rFonts w:ascii="Times New Roman" w:hAnsi="Times New Roman"/>
          <w:sz w:val="24"/>
          <w:szCs w:val="24"/>
        </w:rPr>
      </w:pPr>
    </w:p>
    <w:p w14:paraId="19AE27B6" w14:textId="4AD5BAA8"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44620D" w:rsidRPr="005F4175">
        <w:rPr>
          <w:rFonts w:ascii="Times New Roman" w:hAnsi="Times New Roman"/>
          <w:sz w:val="24"/>
          <w:szCs w:val="24"/>
        </w:rPr>
        <w:t xml:space="preserve">.2.1.1 A comprovação da qualificação e experiência da diretoria executiva deverá ser através de </w:t>
      </w:r>
      <w:proofErr w:type="gramStart"/>
      <w:r w:rsidR="0044620D" w:rsidRPr="005F4175">
        <w:rPr>
          <w:rFonts w:ascii="Times New Roman" w:hAnsi="Times New Roman"/>
          <w:sz w:val="24"/>
          <w:szCs w:val="24"/>
        </w:rPr>
        <w:t>mini currículo</w:t>
      </w:r>
      <w:proofErr w:type="gramEnd"/>
      <w:r w:rsidR="0044620D" w:rsidRPr="005F4175">
        <w:rPr>
          <w:rFonts w:ascii="Times New Roman" w:hAnsi="Times New Roman"/>
          <w:sz w:val="24"/>
          <w:szCs w:val="24"/>
        </w:rPr>
        <w:t xml:space="preserve">. </w:t>
      </w:r>
    </w:p>
    <w:p w14:paraId="49362B90" w14:textId="77777777" w:rsidR="007B47CB" w:rsidRPr="005F4175" w:rsidRDefault="007B47CB" w:rsidP="00463C2F">
      <w:pPr>
        <w:jc w:val="both"/>
        <w:rPr>
          <w:rFonts w:ascii="Times New Roman" w:hAnsi="Times New Roman"/>
          <w:sz w:val="24"/>
          <w:szCs w:val="24"/>
        </w:rPr>
      </w:pPr>
    </w:p>
    <w:p w14:paraId="3E3200DD" w14:textId="54851495" w:rsidR="007B47CB"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44620D" w:rsidRPr="005F4175">
        <w:rPr>
          <w:rFonts w:ascii="Times New Roman" w:hAnsi="Times New Roman"/>
          <w:sz w:val="24"/>
          <w:szCs w:val="24"/>
        </w:rPr>
        <w:t xml:space="preserve">.2.2 As condições econômicas serão analisadas e classificadas considerando a taxa de administração e taxa de carregamento as despesas administrativas por ativo e por participante e o pagamento de aporte inicial. </w:t>
      </w:r>
    </w:p>
    <w:p w14:paraId="1F57F80D" w14:textId="77777777" w:rsidR="007B47CB" w:rsidRPr="005F4175" w:rsidRDefault="007B47CB" w:rsidP="00463C2F">
      <w:pPr>
        <w:jc w:val="both"/>
        <w:rPr>
          <w:rFonts w:ascii="Times New Roman" w:hAnsi="Times New Roman"/>
          <w:sz w:val="24"/>
          <w:szCs w:val="24"/>
        </w:rPr>
      </w:pPr>
    </w:p>
    <w:p w14:paraId="0CD3D56E" w14:textId="70589A0E" w:rsidR="00EE76A3"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44620D" w:rsidRPr="005F4175">
        <w:rPr>
          <w:rFonts w:ascii="Times New Roman" w:hAnsi="Times New Roman"/>
          <w:sz w:val="24"/>
          <w:szCs w:val="24"/>
        </w:rPr>
        <w:t xml:space="preserve">.2.3 Os planos de benefícios oferecidos serão analisados e classificados conforme o suporte para a implantação do Plano, considerando: os canais e recursos ofertados para a implantação do plano; os canais de comunicação e atendimento dos participantes; e plano de educação previdenciária. Também serão analisados os benefícios de risco oferecidos pelo Plano e política de investimentos. </w:t>
      </w:r>
    </w:p>
    <w:p w14:paraId="6A09618E" w14:textId="77777777" w:rsidR="002279F8" w:rsidRPr="005F4175" w:rsidRDefault="002279F8" w:rsidP="00463C2F">
      <w:pPr>
        <w:jc w:val="both"/>
        <w:rPr>
          <w:rFonts w:ascii="Times New Roman" w:hAnsi="Times New Roman"/>
          <w:sz w:val="24"/>
          <w:szCs w:val="24"/>
        </w:rPr>
      </w:pPr>
    </w:p>
    <w:p w14:paraId="3F509D96" w14:textId="1A5B5626" w:rsidR="002279F8"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2279F8" w:rsidRPr="005F4175">
        <w:rPr>
          <w:rFonts w:ascii="Times New Roman" w:hAnsi="Times New Roman"/>
          <w:sz w:val="24"/>
          <w:szCs w:val="24"/>
        </w:rPr>
        <w:t xml:space="preserve">.2.4. A Comissão de Análise e Seleção Pública, prevista no item </w:t>
      </w:r>
      <w:proofErr w:type="gramStart"/>
      <w:r w:rsidR="002279F8" w:rsidRPr="005F4175">
        <w:rPr>
          <w:rFonts w:ascii="Times New Roman" w:hAnsi="Times New Roman"/>
          <w:sz w:val="24"/>
          <w:szCs w:val="24"/>
        </w:rPr>
        <w:t>8</w:t>
      </w:r>
      <w:proofErr w:type="gramEnd"/>
      <w:r w:rsidR="002279F8" w:rsidRPr="005F4175">
        <w:rPr>
          <w:rFonts w:ascii="Times New Roman" w:hAnsi="Times New Roman"/>
          <w:sz w:val="24"/>
          <w:szCs w:val="24"/>
        </w:rPr>
        <w:t xml:space="preserve"> deste Edital, analisará e julgará as Propostas Técnicas das proponentes quanto ao atendimento das condições estabelecidas neste Edital e em seus anexos. </w:t>
      </w:r>
    </w:p>
    <w:p w14:paraId="11146924" w14:textId="77777777" w:rsidR="002279F8" w:rsidRPr="005F4175" w:rsidRDefault="002279F8" w:rsidP="00463C2F">
      <w:pPr>
        <w:jc w:val="both"/>
        <w:rPr>
          <w:rFonts w:ascii="Times New Roman" w:hAnsi="Times New Roman"/>
          <w:sz w:val="24"/>
          <w:szCs w:val="24"/>
        </w:rPr>
      </w:pPr>
    </w:p>
    <w:p w14:paraId="4DB514C8" w14:textId="2F6B8C78" w:rsidR="002279F8"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2279F8" w:rsidRPr="005F4175">
        <w:rPr>
          <w:rFonts w:ascii="Times New Roman" w:hAnsi="Times New Roman"/>
          <w:sz w:val="24"/>
          <w:szCs w:val="24"/>
        </w:rPr>
        <w:t xml:space="preserve">.2.5. Atendidas as demais exigências deste edital, a classificação se dará pelo critério de maior pontuação total, ou seja, será vencedora deste processo de seleção, a entidade que obtiver a maior pontuação, considerando o somatório da pontuação de todos os itens que constam no anexo I deste Edital, de acordo com a capacitação técnica, as condições econômicas e o plano de benefícios oferecido pela proponente. </w:t>
      </w:r>
    </w:p>
    <w:p w14:paraId="7748CF96" w14:textId="77777777" w:rsidR="002279F8" w:rsidRPr="005F4175" w:rsidRDefault="002279F8" w:rsidP="00463C2F">
      <w:pPr>
        <w:jc w:val="both"/>
        <w:rPr>
          <w:rFonts w:ascii="Times New Roman" w:hAnsi="Times New Roman"/>
          <w:sz w:val="24"/>
          <w:szCs w:val="24"/>
        </w:rPr>
      </w:pPr>
    </w:p>
    <w:p w14:paraId="0FA41396" w14:textId="09573AF0" w:rsidR="002279F8" w:rsidRPr="005F4175" w:rsidRDefault="000E5CF4" w:rsidP="00463C2F">
      <w:pPr>
        <w:jc w:val="both"/>
        <w:rPr>
          <w:rFonts w:ascii="Times New Roman" w:hAnsi="Times New Roman"/>
          <w:sz w:val="24"/>
          <w:szCs w:val="24"/>
        </w:rPr>
      </w:pPr>
      <w:r w:rsidRPr="005F4175">
        <w:rPr>
          <w:rFonts w:ascii="Times New Roman" w:hAnsi="Times New Roman"/>
          <w:sz w:val="24"/>
          <w:szCs w:val="24"/>
        </w:rPr>
        <w:lastRenderedPageBreak/>
        <w:t>9</w:t>
      </w:r>
      <w:r w:rsidR="002279F8" w:rsidRPr="005F4175">
        <w:rPr>
          <w:rFonts w:ascii="Times New Roman" w:hAnsi="Times New Roman"/>
          <w:sz w:val="24"/>
          <w:szCs w:val="24"/>
        </w:rPr>
        <w:t xml:space="preserve">.2.6. Se houver empate que impossibilite a identificação automática das proponentes mais bem classificadas nesta fase, serão consideradas as que obtiverem as maiores pontuações, sucessivamente até que haja o desempate, nos seguintes quesitos: </w:t>
      </w:r>
    </w:p>
    <w:p w14:paraId="4A32F538" w14:textId="77777777" w:rsidR="002279F8" w:rsidRPr="005F4175" w:rsidRDefault="002279F8" w:rsidP="00463C2F">
      <w:pPr>
        <w:jc w:val="both"/>
        <w:rPr>
          <w:rFonts w:ascii="Times New Roman" w:hAnsi="Times New Roman"/>
          <w:sz w:val="24"/>
          <w:szCs w:val="24"/>
        </w:rPr>
      </w:pPr>
    </w:p>
    <w:p w14:paraId="2D212037" w14:textId="0C1837BE" w:rsidR="002279F8" w:rsidRPr="005F4175" w:rsidRDefault="002279F8" w:rsidP="00463C2F">
      <w:pPr>
        <w:jc w:val="both"/>
        <w:rPr>
          <w:rFonts w:ascii="Times New Roman" w:hAnsi="Times New Roman"/>
          <w:sz w:val="24"/>
          <w:szCs w:val="24"/>
        </w:rPr>
      </w:pPr>
      <w:r w:rsidRPr="005F4175">
        <w:rPr>
          <w:rFonts w:ascii="Times New Roman" w:hAnsi="Times New Roman"/>
          <w:sz w:val="24"/>
          <w:szCs w:val="24"/>
        </w:rPr>
        <w:t xml:space="preserve">a) a taxa de administração </w:t>
      </w:r>
    </w:p>
    <w:p w14:paraId="5782BDB8" w14:textId="77777777" w:rsidR="002279F8" w:rsidRPr="005F4175" w:rsidRDefault="002279F8" w:rsidP="00463C2F">
      <w:pPr>
        <w:jc w:val="both"/>
        <w:rPr>
          <w:rFonts w:ascii="Times New Roman" w:hAnsi="Times New Roman"/>
          <w:sz w:val="24"/>
          <w:szCs w:val="24"/>
        </w:rPr>
      </w:pPr>
    </w:p>
    <w:p w14:paraId="42DA7727" w14:textId="0109CAD8" w:rsidR="002279F8" w:rsidRPr="005F4175" w:rsidRDefault="002279F8" w:rsidP="00463C2F">
      <w:pPr>
        <w:jc w:val="both"/>
        <w:rPr>
          <w:rFonts w:ascii="Times New Roman" w:hAnsi="Times New Roman"/>
          <w:sz w:val="24"/>
          <w:szCs w:val="24"/>
        </w:rPr>
      </w:pPr>
      <w:r w:rsidRPr="005F4175">
        <w:rPr>
          <w:rFonts w:ascii="Times New Roman" w:hAnsi="Times New Roman"/>
          <w:sz w:val="24"/>
          <w:szCs w:val="24"/>
        </w:rPr>
        <w:t xml:space="preserve">b) a soma dos pontos das condições econômicas da proposta; </w:t>
      </w:r>
    </w:p>
    <w:p w14:paraId="4A217AD1" w14:textId="77777777" w:rsidR="002279F8" w:rsidRPr="005F4175" w:rsidRDefault="002279F8" w:rsidP="00463C2F">
      <w:pPr>
        <w:jc w:val="both"/>
        <w:rPr>
          <w:rFonts w:ascii="Times New Roman" w:hAnsi="Times New Roman"/>
          <w:sz w:val="24"/>
          <w:szCs w:val="24"/>
        </w:rPr>
      </w:pPr>
    </w:p>
    <w:p w14:paraId="01718749" w14:textId="6FB77909" w:rsidR="002279F8" w:rsidRPr="005F4175" w:rsidRDefault="002279F8" w:rsidP="00463C2F">
      <w:pPr>
        <w:jc w:val="both"/>
        <w:rPr>
          <w:rFonts w:ascii="Times New Roman" w:hAnsi="Times New Roman"/>
          <w:sz w:val="24"/>
          <w:szCs w:val="24"/>
        </w:rPr>
      </w:pPr>
      <w:r w:rsidRPr="005F4175">
        <w:rPr>
          <w:rFonts w:ascii="Times New Roman" w:hAnsi="Times New Roman"/>
          <w:sz w:val="24"/>
          <w:szCs w:val="24"/>
        </w:rPr>
        <w:t xml:space="preserve">c) a soma dos pontos da capacitação técnica. </w:t>
      </w:r>
    </w:p>
    <w:p w14:paraId="1FF487E2" w14:textId="77777777" w:rsidR="002279F8" w:rsidRPr="005F4175" w:rsidRDefault="002279F8" w:rsidP="00463C2F">
      <w:pPr>
        <w:jc w:val="both"/>
        <w:rPr>
          <w:rFonts w:ascii="Times New Roman" w:hAnsi="Times New Roman"/>
          <w:sz w:val="24"/>
          <w:szCs w:val="24"/>
        </w:rPr>
      </w:pPr>
    </w:p>
    <w:p w14:paraId="04F0773B" w14:textId="125B0E9C" w:rsidR="002279F8" w:rsidRPr="005F4175" w:rsidRDefault="000E5CF4" w:rsidP="00463C2F">
      <w:pPr>
        <w:jc w:val="both"/>
        <w:rPr>
          <w:rFonts w:ascii="Times New Roman" w:hAnsi="Times New Roman"/>
          <w:sz w:val="24"/>
          <w:szCs w:val="24"/>
        </w:rPr>
      </w:pPr>
      <w:r w:rsidRPr="005F4175">
        <w:rPr>
          <w:rFonts w:ascii="Times New Roman" w:hAnsi="Times New Roman"/>
          <w:sz w:val="24"/>
          <w:szCs w:val="24"/>
        </w:rPr>
        <w:t>9</w:t>
      </w:r>
      <w:r w:rsidR="002279F8" w:rsidRPr="005F4175">
        <w:rPr>
          <w:rFonts w:ascii="Times New Roman" w:hAnsi="Times New Roman"/>
          <w:sz w:val="24"/>
          <w:szCs w:val="24"/>
        </w:rPr>
        <w:t xml:space="preserve">.2.7. Persistindo o empate, a decisão será feita por sorteio público, a ser realizado em sessão ou em ato público marcado pela Comissão Permanente de Licitação, cuja data </w:t>
      </w:r>
      <w:r w:rsidR="002279F8" w:rsidRPr="0094042B">
        <w:rPr>
          <w:rFonts w:ascii="Times New Roman" w:hAnsi="Times New Roman"/>
          <w:sz w:val="24"/>
          <w:szCs w:val="24"/>
        </w:rPr>
        <w:t>será divulgada no Diário Oficial dos Municípios (</w:t>
      </w:r>
      <w:r w:rsidR="0094042B" w:rsidRPr="0094042B">
        <w:rPr>
          <w:rFonts w:ascii="Times New Roman" w:hAnsi="Times New Roman"/>
          <w:sz w:val="24"/>
          <w:szCs w:val="24"/>
        </w:rPr>
        <w:t>AMM</w:t>
      </w:r>
      <w:r w:rsidR="002279F8" w:rsidRPr="0094042B">
        <w:rPr>
          <w:rFonts w:ascii="Times New Roman" w:hAnsi="Times New Roman"/>
          <w:sz w:val="24"/>
          <w:szCs w:val="24"/>
        </w:rPr>
        <w:t xml:space="preserve">), no mural da </w:t>
      </w:r>
      <w:r w:rsidR="00CC702B">
        <w:rPr>
          <w:rFonts w:ascii="Times New Roman" w:hAnsi="Times New Roman"/>
          <w:sz w:val="24"/>
          <w:szCs w:val="24"/>
        </w:rPr>
        <w:t>SMGP</w:t>
      </w:r>
      <w:r w:rsidR="002279F8" w:rsidRPr="0094042B">
        <w:rPr>
          <w:rFonts w:ascii="Times New Roman" w:hAnsi="Times New Roman"/>
          <w:sz w:val="24"/>
          <w:szCs w:val="24"/>
        </w:rPr>
        <w:t xml:space="preserve"> e, ainda, no site www.pousoalegre.mg.gov.br, para o qual estarão convidadas todas as entidades.</w:t>
      </w:r>
    </w:p>
    <w:p w14:paraId="729083E7" w14:textId="77777777" w:rsidR="002279F8" w:rsidRPr="005F4175" w:rsidRDefault="002279F8" w:rsidP="00463C2F">
      <w:pPr>
        <w:jc w:val="both"/>
        <w:rPr>
          <w:rFonts w:ascii="Times New Roman" w:hAnsi="Times New Roman"/>
          <w:sz w:val="24"/>
          <w:szCs w:val="24"/>
        </w:rPr>
      </w:pPr>
    </w:p>
    <w:p w14:paraId="2BD1C406" w14:textId="58391498" w:rsidR="00EE76A3" w:rsidRPr="005F4175" w:rsidRDefault="000E5CF4" w:rsidP="00463C2F">
      <w:pPr>
        <w:jc w:val="both"/>
        <w:rPr>
          <w:rFonts w:ascii="Times New Roman" w:hAnsi="Times New Roman"/>
          <w:b/>
          <w:sz w:val="24"/>
          <w:szCs w:val="24"/>
        </w:rPr>
      </w:pPr>
      <w:r w:rsidRPr="005F4175">
        <w:rPr>
          <w:rFonts w:ascii="Times New Roman" w:hAnsi="Times New Roman"/>
          <w:b/>
          <w:sz w:val="24"/>
          <w:szCs w:val="24"/>
        </w:rPr>
        <w:t>10</w:t>
      </w:r>
      <w:r w:rsidR="0044620D" w:rsidRPr="005F4175">
        <w:rPr>
          <w:rFonts w:ascii="Times New Roman" w:hAnsi="Times New Roman"/>
          <w:b/>
          <w:sz w:val="24"/>
          <w:szCs w:val="24"/>
        </w:rPr>
        <w:t xml:space="preserve">. DISPOSIÇÕES GERAIS </w:t>
      </w:r>
    </w:p>
    <w:p w14:paraId="2959E975" w14:textId="77777777" w:rsidR="00EE76A3" w:rsidRPr="005F4175" w:rsidRDefault="00EE76A3" w:rsidP="00463C2F">
      <w:pPr>
        <w:jc w:val="both"/>
        <w:rPr>
          <w:rFonts w:ascii="Times New Roman" w:hAnsi="Times New Roman"/>
          <w:sz w:val="24"/>
          <w:szCs w:val="24"/>
        </w:rPr>
      </w:pPr>
    </w:p>
    <w:p w14:paraId="795DE7B8" w14:textId="5078D989" w:rsidR="00EE76A3" w:rsidRPr="005F4175" w:rsidRDefault="005A1213" w:rsidP="00463C2F">
      <w:pPr>
        <w:jc w:val="both"/>
        <w:rPr>
          <w:rFonts w:ascii="Times New Roman" w:hAnsi="Times New Roman"/>
          <w:sz w:val="24"/>
          <w:szCs w:val="24"/>
        </w:rPr>
      </w:pPr>
      <w:r w:rsidRPr="005F4175">
        <w:rPr>
          <w:rFonts w:ascii="Times New Roman" w:hAnsi="Times New Roman"/>
          <w:sz w:val="24"/>
          <w:szCs w:val="24"/>
        </w:rPr>
        <w:t>10</w:t>
      </w:r>
      <w:r w:rsidR="0044620D" w:rsidRPr="005F4175">
        <w:rPr>
          <w:rFonts w:ascii="Times New Roman" w:hAnsi="Times New Roman"/>
          <w:sz w:val="24"/>
          <w:szCs w:val="24"/>
        </w:rPr>
        <w:t xml:space="preserve">.1 A participação da entidade implica na sua aceitação integral e irretratável dos termos e condições do Edital, não sendo aceitas alegações de seu desconhecimento. </w:t>
      </w:r>
    </w:p>
    <w:p w14:paraId="228F8338" w14:textId="77777777" w:rsidR="00EE76A3" w:rsidRPr="005F4175" w:rsidRDefault="00EE76A3" w:rsidP="00463C2F">
      <w:pPr>
        <w:jc w:val="both"/>
        <w:rPr>
          <w:rFonts w:ascii="Times New Roman" w:hAnsi="Times New Roman"/>
          <w:sz w:val="24"/>
          <w:szCs w:val="24"/>
        </w:rPr>
      </w:pPr>
    </w:p>
    <w:p w14:paraId="76A9BB1B" w14:textId="0E162E4D" w:rsidR="00EE76A3" w:rsidRPr="005F4175" w:rsidRDefault="005A1213" w:rsidP="00463C2F">
      <w:pPr>
        <w:jc w:val="both"/>
        <w:rPr>
          <w:rFonts w:ascii="Times New Roman" w:hAnsi="Times New Roman"/>
          <w:sz w:val="24"/>
          <w:szCs w:val="24"/>
        </w:rPr>
      </w:pPr>
      <w:r w:rsidRPr="005F4175">
        <w:rPr>
          <w:rFonts w:ascii="Times New Roman" w:hAnsi="Times New Roman"/>
          <w:sz w:val="24"/>
          <w:szCs w:val="24"/>
        </w:rPr>
        <w:t>10</w:t>
      </w:r>
      <w:r w:rsidR="0044620D" w:rsidRPr="005F4175">
        <w:rPr>
          <w:rFonts w:ascii="Times New Roman" w:hAnsi="Times New Roman"/>
          <w:sz w:val="24"/>
          <w:szCs w:val="24"/>
        </w:rPr>
        <w:t xml:space="preserve">.2 </w:t>
      </w:r>
      <w:proofErr w:type="gramStart"/>
      <w:r w:rsidR="0044620D" w:rsidRPr="005F4175">
        <w:rPr>
          <w:rFonts w:ascii="Times New Roman" w:hAnsi="Times New Roman"/>
          <w:sz w:val="24"/>
          <w:szCs w:val="24"/>
        </w:rPr>
        <w:t>Fica</w:t>
      </w:r>
      <w:proofErr w:type="gramEnd"/>
      <w:r w:rsidR="0044620D" w:rsidRPr="005F4175">
        <w:rPr>
          <w:rFonts w:ascii="Times New Roman" w:hAnsi="Times New Roman"/>
          <w:sz w:val="24"/>
          <w:szCs w:val="24"/>
        </w:rPr>
        <w:t xml:space="preserve"> designado o foro da cidade de </w:t>
      </w:r>
      <w:r w:rsidR="00EE76A3" w:rsidRPr="005F4175">
        <w:rPr>
          <w:rFonts w:ascii="Times New Roman" w:hAnsi="Times New Roman"/>
          <w:sz w:val="24"/>
          <w:szCs w:val="24"/>
        </w:rPr>
        <w:t>Pouso Alegre/MG</w:t>
      </w:r>
      <w:r w:rsidR="0044620D" w:rsidRPr="005F4175">
        <w:rPr>
          <w:rFonts w:ascii="Times New Roman" w:hAnsi="Times New Roman"/>
          <w:sz w:val="24"/>
          <w:szCs w:val="24"/>
        </w:rPr>
        <w:t xml:space="preserve"> para julgamento de eventuais questionamentos resultantes deste edital, renunciando as partes a qualquer outro por mais privilegiado que seja. </w:t>
      </w:r>
    </w:p>
    <w:p w14:paraId="687BEAC0" w14:textId="77777777" w:rsidR="00EE76A3" w:rsidRPr="005F4175" w:rsidRDefault="00EE76A3" w:rsidP="00463C2F">
      <w:pPr>
        <w:jc w:val="both"/>
        <w:rPr>
          <w:rFonts w:ascii="Times New Roman" w:hAnsi="Times New Roman"/>
          <w:sz w:val="24"/>
          <w:szCs w:val="24"/>
        </w:rPr>
      </w:pPr>
    </w:p>
    <w:p w14:paraId="74E9AFF9" w14:textId="274664CF" w:rsidR="00EE76A3" w:rsidRPr="005F4175" w:rsidRDefault="005A1213" w:rsidP="00463C2F">
      <w:pPr>
        <w:jc w:val="both"/>
        <w:rPr>
          <w:rFonts w:ascii="Times New Roman" w:hAnsi="Times New Roman"/>
          <w:sz w:val="24"/>
          <w:szCs w:val="24"/>
        </w:rPr>
      </w:pPr>
      <w:proofErr w:type="gramStart"/>
      <w:r w:rsidRPr="005F4175">
        <w:rPr>
          <w:rFonts w:ascii="Times New Roman" w:hAnsi="Times New Roman"/>
          <w:sz w:val="24"/>
          <w:szCs w:val="24"/>
        </w:rPr>
        <w:t>10</w:t>
      </w:r>
      <w:r w:rsidR="0044620D" w:rsidRPr="005F4175">
        <w:rPr>
          <w:rFonts w:ascii="Times New Roman" w:hAnsi="Times New Roman"/>
          <w:sz w:val="24"/>
          <w:szCs w:val="24"/>
        </w:rPr>
        <w:t>.3 Qualquer</w:t>
      </w:r>
      <w:proofErr w:type="gramEnd"/>
      <w:r w:rsidR="0044620D" w:rsidRPr="005F4175">
        <w:rPr>
          <w:rFonts w:ascii="Times New Roman" w:hAnsi="Times New Roman"/>
          <w:sz w:val="24"/>
          <w:szCs w:val="24"/>
        </w:rPr>
        <w:t xml:space="preserve"> modificação no Edital exige divulgação pela mesma forma que se deu o texto original, reabrindo-se o prazo inicialmente estabelecido, exceto quando a alteração não afetar a apresentação das propostas. </w:t>
      </w:r>
    </w:p>
    <w:p w14:paraId="4410D6B2" w14:textId="77777777" w:rsidR="00EE76A3" w:rsidRPr="005F4175" w:rsidRDefault="00EE76A3" w:rsidP="00463C2F">
      <w:pPr>
        <w:jc w:val="both"/>
        <w:rPr>
          <w:rFonts w:ascii="Times New Roman" w:hAnsi="Times New Roman"/>
          <w:sz w:val="24"/>
          <w:szCs w:val="24"/>
        </w:rPr>
      </w:pPr>
    </w:p>
    <w:p w14:paraId="55095297" w14:textId="44A3DEDF" w:rsidR="00EE76A3" w:rsidRPr="005F4175" w:rsidRDefault="005A1213" w:rsidP="00463C2F">
      <w:pPr>
        <w:jc w:val="both"/>
        <w:rPr>
          <w:rFonts w:ascii="Times New Roman" w:hAnsi="Times New Roman"/>
          <w:sz w:val="24"/>
          <w:szCs w:val="24"/>
        </w:rPr>
      </w:pPr>
      <w:r w:rsidRPr="005F4175">
        <w:rPr>
          <w:rFonts w:ascii="Times New Roman" w:hAnsi="Times New Roman"/>
          <w:sz w:val="24"/>
          <w:szCs w:val="24"/>
        </w:rPr>
        <w:t>10</w:t>
      </w:r>
      <w:r w:rsidR="0044620D" w:rsidRPr="005F4175">
        <w:rPr>
          <w:rFonts w:ascii="Times New Roman" w:hAnsi="Times New Roman"/>
          <w:sz w:val="24"/>
          <w:szCs w:val="24"/>
        </w:rPr>
        <w:t xml:space="preserve">.4 As proponentes serão responsáveis pela fidelidade e legitimidade das informações e dos documentos apresentados. </w:t>
      </w:r>
    </w:p>
    <w:p w14:paraId="61B24238" w14:textId="77777777" w:rsidR="00EE76A3" w:rsidRPr="005F4175" w:rsidRDefault="00EE76A3" w:rsidP="00463C2F">
      <w:pPr>
        <w:jc w:val="both"/>
        <w:rPr>
          <w:rFonts w:ascii="Times New Roman" w:hAnsi="Times New Roman"/>
          <w:sz w:val="24"/>
          <w:szCs w:val="24"/>
        </w:rPr>
      </w:pPr>
    </w:p>
    <w:p w14:paraId="0EA3569B" w14:textId="1DFCC9CC" w:rsidR="0086211D" w:rsidRPr="005F4175" w:rsidRDefault="005A1213" w:rsidP="00463C2F">
      <w:pPr>
        <w:jc w:val="both"/>
        <w:rPr>
          <w:rFonts w:ascii="Times New Roman" w:hAnsi="Times New Roman"/>
          <w:sz w:val="24"/>
          <w:szCs w:val="24"/>
          <w:lang w:val="en-US"/>
        </w:rPr>
      </w:pPr>
      <w:r w:rsidRPr="005F4175">
        <w:rPr>
          <w:rFonts w:ascii="Times New Roman" w:hAnsi="Times New Roman"/>
          <w:sz w:val="24"/>
          <w:szCs w:val="24"/>
        </w:rPr>
        <w:t>10</w:t>
      </w:r>
      <w:r w:rsidR="0044620D" w:rsidRPr="005F4175">
        <w:rPr>
          <w:rFonts w:ascii="Times New Roman" w:hAnsi="Times New Roman"/>
          <w:sz w:val="24"/>
          <w:szCs w:val="24"/>
        </w:rPr>
        <w:t xml:space="preserve">.5 </w:t>
      </w:r>
      <w:r w:rsidR="001B4525" w:rsidRPr="005F4175">
        <w:rPr>
          <w:rFonts w:ascii="Times New Roman" w:hAnsi="Times New Roman"/>
          <w:sz w:val="24"/>
          <w:szCs w:val="24"/>
        </w:rPr>
        <w:t>Impugnações e pedidos de</w:t>
      </w:r>
      <w:r w:rsidR="0044620D" w:rsidRPr="005F4175">
        <w:rPr>
          <w:rFonts w:ascii="Times New Roman" w:hAnsi="Times New Roman"/>
          <w:sz w:val="24"/>
          <w:szCs w:val="24"/>
        </w:rPr>
        <w:t xml:space="preserve"> esclarecimentos necessários ao perfeito conhecimento do objeto deste edital poderão ser solicitadas pelo endereço eletrônico</w:t>
      </w:r>
      <w:r w:rsidR="00C350D1" w:rsidRPr="005F4175">
        <w:rPr>
          <w:rFonts w:ascii="Times New Roman" w:hAnsi="Times New Roman"/>
          <w:sz w:val="24"/>
          <w:szCs w:val="24"/>
        </w:rPr>
        <w:t xml:space="preserve">, </w:t>
      </w:r>
      <w:r w:rsidR="00CF6FF3">
        <w:rPr>
          <w:rFonts w:ascii="Times New Roman" w:hAnsi="Times New Roman"/>
          <w:sz w:val="24"/>
          <w:szCs w:val="24"/>
        </w:rPr>
        <w:t>licitapamg@gmail.com</w:t>
      </w:r>
      <w:r w:rsidR="00C350D1" w:rsidRPr="005F4175">
        <w:rPr>
          <w:rFonts w:ascii="Times New Roman" w:hAnsi="Times New Roman"/>
          <w:sz w:val="24"/>
          <w:szCs w:val="24"/>
        </w:rPr>
        <w:t xml:space="preserve">, devendo ser encaminhado em até </w:t>
      </w:r>
      <w:proofErr w:type="gramStart"/>
      <w:r w:rsidR="00C350D1" w:rsidRPr="005F4175">
        <w:rPr>
          <w:rFonts w:ascii="Times New Roman" w:hAnsi="Times New Roman"/>
          <w:sz w:val="24"/>
          <w:szCs w:val="24"/>
        </w:rPr>
        <w:t>3</w:t>
      </w:r>
      <w:proofErr w:type="gramEnd"/>
      <w:r w:rsidR="00C350D1" w:rsidRPr="005F4175">
        <w:rPr>
          <w:rFonts w:ascii="Times New Roman" w:hAnsi="Times New Roman"/>
          <w:sz w:val="24"/>
          <w:szCs w:val="24"/>
        </w:rPr>
        <w:t xml:space="preserve"> dias úteis </w:t>
      </w:r>
      <w:r w:rsidR="001B4525" w:rsidRPr="005F4175">
        <w:rPr>
          <w:rFonts w:ascii="Times New Roman" w:hAnsi="Times New Roman"/>
          <w:sz w:val="24"/>
          <w:szCs w:val="24"/>
        </w:rPr>
        <w:t>antes da data designada para a abertura da sessão pública que ocorrerá na data prevista no</w:t>
      </w:r>
      <w:r w:rsidR="00C350D1" w:rsidRPr="005F4175">
        <w:rPr>
          <w:rFonts w:ascii="Times New Roman" w:hAnsi="Times New Roman"/>
          <w:sz w:val="24"/>
          <w:szCs w:val="24"/>
        </w:rPr>
        <w:t xml:space="preserve"> item 4.1, havendo prazo de 24 (vinte e quatro)</w:t>
      </w:r>
      <w:r w:rsidR="0044620D" w:rsidRPr="005F4175">
        <w:rPr>
          <w:rFonts w:ascii="Times New Roman" w:hAnsi="Times New Roman"/>
          <w:sz w:val="24"/>
          <w:szCs w:val="24"/>
        </w:rPr>
        <w:t xml:space="preserve"> </w:t>
      </w:r>
      <w:r w:rsidR="00C350D1" w:rsidRPr="005F4175">
        <w:rPr>
          <w:rFonts w:ascii="Times New Roman" w:hAnsi="Times New Roman"/>
          <w:sz w:val="24"/>
          <w:szCs w:val="24"/>
        </w:rPr>
        <w:t>horas para a Comissão Especial realizar o esclarecimento</w:t>
      </w:r>
      <w:r w:rsidR="001B4525" w:rsidRPr="005F4175">
        <w:rPr>
          <w:rFonts w:ascii="Times New Roman" w:hAnsi="Times New Roman"/>
          <w:sz w:val="24"/>
          <w:szCs w:val="24"/>
        </w:rPr>
        <w:t xml:space="preserve"> ou decidir sobre a impugnação</w:t>
      </w:r>
      <w:r w:rsidR="00C350D1" w:rsidRPr="005F4175">
        <w:rPr>
          <w:rFonts w:ascii="Times New Roman" w:hAnsi="Times New Roman"/>
          <w:sz w:val="24"/>
          <w:szCs w:val="24"/>
        </w:rPr>
        <w:t xml:space="preserve">, em conjunto com equipe técnica pertinente. </w:t>
      </w:r>
    </w:p>
    <w:p w14:paraId="05250F25" w14:textId="77777777" w:rsidR="00C350D1" w:rsidRPr="005F4175" w:rsidRDefault="00C350D1" w:rsidP="00463C2F">
      <w:pPr>
        <w:jc w:val="both"/>
        <w:rPr>
          <w:rFonts w:ascii="Times New Roman" w:hAnsi="Times New Roman"/>
          <w:sz w:val="24"/>
          <w:szCs w:val="24"/>
        </w:rPr>
      </w:pPr>
    </w:p>
    <w:p w14:paraId="79C2A2EE" w14:textId="2A94D837" w:rsidR="00C350D1" w:rsidRPr="005F4175" w:rsidRDefault="005A1213" w:rsidP="00463C2F">
      <w:pPr>
        <w:jc w:val="both"/>
        <w:rPr>
          <w:rFonts w:ascii="Times New Roman" w:hAnsi="Times New Roman"/>
          <w:b/>
          <w:sz w:val="24"/>
          <w:szCs w:val="24"/>
        </w:rPr>
      </w:pPr>
      <w:r w:rsidRPr="005F4175">
        <w:rPr>
          <w:rFonts w:ascii="Times New Roman" w:hAnsi="Times New Roman"/>
          <w:b/>
          <w:sz w:val="24"/>
          <w:szCs w:val="24"/>
        </w:rPr>
        <w:t>11</w:t>
      </w:r>
      <w:r w:rsidR="00C350D1" w:rsidRPr="005F4175">
        <w:rPr>
          <w:rFonts w:ascii="Times New Roman" w:hAnsi="Times New Roman"/>
          <w:b/>
          <w:sz w:val="24"/>
          <w:szCs w:val="24"/>
        </w:rPr>
        <w:t>. CONDIÇÕES CONTRATUAIS</w:t>
      </w:r>
    </w:p>
    <w:p w14:paraId="0E334C64" w14:textId="77777777" w:rsidR="00EE76A3" w:rsidRPr="005F4175" w:rsidRDefault="00EE76A3" w:rsidP="00463C2F">
      <w:pPr>
        <w:jc w:val="both"/>
        <w:rPr>
          <w:rFonts w:ascii="Times New Roman" w:hAnsi="Times New Roman"/>
          <w:sz w:val="24"/>
          <w:szCs w:val="24"/>
        </w:rPr>
      </w:pPr>
    </w:p>
    <w:p w14:paraId="60FEC6B4" w14:textId="3BACC2D3" w:rsidR="00C350D1" w:rsidRPr="005F4175" w:rsidRDefault="005A1213" w:rsidP="00463C2F">
      <w:pPr>
        <w:jc w:val="both"/>
        <w:rPr>
          <w:rFonts w:ascii="Times New Roman" w:hAnsi="Times New Roman"/>
          <w:sz w:val="24"/>
          <w:szCs w:val="24"/>
        </w:rPr>
      </w:pPr>
      <w:r w:rsidRPr="005F4175">
        <w:rPr>
          <w:rFonts w:ascii="Times New Roman" w:hAnsi="Times New Roman"/>
          <w:sz w:val="24"/>
          <w:szCs w:val="24"/>
        </w:rPr>
        <w:t>11</w:t>
      </w:r>
      <w:r w:rsidR="00C350D1" w:rsidRPr="005F4175">
        <w:rPr>
          <w:rFonts w:ascii="Times New Roman" w:hAnsi="Times New Roman"/>
          <w:sz w:val="24"/>
          <w:szCs w:val="24"/>
        </w:rPr>
        <w:t xml:space="preserve">.1. Homologado o Processo de Seleção Pública, será firmado Convênio de Adesão com a entidade participante classificada em primeiro lugar. </w:t>
      </w:r>
    </w:p>
    <w:p w14:paraId="5C64629D" w14:textId="77777777" w:rsidR="00C350D1" w:rsidRPr="005F4175" w:rsidRDefault="00C350D1" w:rsidP="00463C2F">
      <w:pPr>
        <w:jc w:val="both"/>
        <w:rPr>
          <w:rFonts w:ascii="Times New Roman" w:hAnsi="Times New Roman"/>
          <w:sz w:val="24"/>
          <w:szCs w:val="24"/>
        </w:rPr>
      </w:pPr>
    </w:p>
    <w:p w14:paraId="26D5792C" w14:textId="7FE2A05A" w:rsidR="00C350D1" w:rsidRPr="005F4175" w:rsidRDefault="00C350D1"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Pr="005F4175">
        <w:rPr>
          <w:rFonts w:ascii="Times New Roman" w:hAnsi="Times New Roman"/>
          <w:sz w:val="24"/>
          <w:szCs w:val="24"/>
        </w:rPr>
        <w:t xml:space="preserve">.2. A </w:t>
      </w:r>
      <w:r w:rsidR="001B4525" w:rsidRPr="005F4175">
        <w:rPr>
          <w:rFonts w:ascii="Times New Roman" w:hAnsi="Times New Roman"/>
          <w:sz w:val="24"/>
          <w:szCs w:val="24"/>
        </w:rPr>
        <w:t>Secretaria Municipal de Gestão de Pessoas</w:t>
      </w:r>
      <w:r w:rsidRPr="005F4175">
        <w:rPr>
          <w:rFonts w:ascii="Times New Roman" w:hAnsi="Times New Roman"/>
          <w:sz w:val="24"/>
          <w:szCs w:val="24"/>
        </w:rPr>
        <w:t xml:space="preserve"> convocará regularmente a entidade proponente vencedora, para assinar o Convênio, dentro prazo de 03 (três) dias úteis, </w:t>
      </w:r>
      <w:r w:rsidRPr="005F4175">
        <w:rPr>
          <w:rFonts w:ascii="Times New Roman" w:hAnsi="Times New Roman"/>
          <w:sz w:val="24"/>
          <w:szCs w:val="24"/>
        </w:rPr>
        <w:lastRenderedPageBreak/>
        <w:t xml:space="preserve">após a homologação do presente processo de seleção, prorrogável por uma vez por igual período, quando solicitado pela entidade durante o seu transcurso e desde que ocorra motivo justificado aceito pela Administração, </w:t>
      </w:r>
      <w:proofErr w:type="gramStart"/>
      <w:r w:rsidRPr="005F4175">
        <w:rPr>
          <w:rFonts w:ascii="Times New Roman" w:hAnsi="Times New Roman"/>
          <w:sz w:val="24"/>
          <w:szCs w:val="24"/>
        </w:rPr>
        <w:t>sob pena</w:t>
      </w:r>
      <w:proofErr w:type="gramEnd"/>
      <w:r w:rsidRPr="005F4175">
        <w:rPr>
          <w:rFonts w:ascii="Times New Roman" w:hAnsi="Times New Roman"/>
          <w:sz w:val="24"/>
          <w:szCs w:val="24"/>
        </w:rPr>
        <w:t xml:space="preserve"> de decair o direito à contratação. </w:t>
      </w:r>
    </w:p>
    <w:p w14:paraId="2F672731" w14:textId="77777777" w:rsidR="00C350D1" w:rsidRPr="005F4175" w:rsidRDefault="00C350D1" w:rsidP="00463C2F">
      <w:pPr>
        <w:jc w:val="both"/>
        <w:rPr>
          <w:rFonts w:ascii="Times New Roman" w:hAnsi="Times New Roman"/>
          <w:sz w:val="24"/>
          <w:szCs w:val="24"/>
        </w:rPr>
      </w:pPr>
    </w:p>
    <w:p w14:paraId="0D65242B" w14:textId="21A2F284" w:rsidR="00C350D1" w:rsidRPr="005F4175" w:rsidRDefault="00C350D1"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Pr="005F4175">
        <w:rPr>
          <w:rFonts w:ascii="Times New Roman" w:hAnsi="Times New Roman"/>
          <w:sz w:val="24"/>
          <w:szCs w:val="24"/>
        </w:rPr>
        <w:t xml:space="preserve">.3. A entidade proponente vencedora terá o prazo de até </w:t>
      </w:r>
      <w:proofErr w:type="gramStart"/>
      <w:r w:rsidRPr="005F4175">
        <w:rPr>
          <w:rFonts w:ascii="Times New Roman" w:hAnsi="Times New Roman"/>
          <w:sz w:val="24"/>
          <w:szCs w:val="24"/>
        </w:rPr>
        <w:t>3</w:t>
      </w:r>
      <w:proofErr w:type="gramEnd"/>
      <w:r w:rsidRPr="005F4175">
        <w:rPr>
          <w:rFonts w:ascii="Times New Roman" w:hAnsi="Times New Roman"/>
          <w:sz w:val="24"/>
          <w:szCs w:val="24"/>
        </w:rPr>
        <w:t xml:space="preserve"> (três) dias úteis, contado a partir da convocação, para assinar o respectivo instrumento de Convênio, nos moldes d</w:t>
      </w:r>
      <w:r w:rsidR="003A20C0">
        <w:rPr>
          <w:rFonts w:ascii="Times New Roman" w:hAnsi="Times New Roman"/>
          <w:sz w:val="24"/>
          <w:szCs w:val="24"/>
        </w:rPr>
        <w:t>a minuta que constitui o Anexo III</w:t>
      </w:r>
      <w:r w:rsidRPr="005F4175">
        <w:rPr>
          <w:rFonts w:ascii="Times New Roman" w:hAnsi="Times New Roman"/>
          <w:sz w:val="24"/>
          <w:szCs w:val="24"/>
        </w:rPr>
        <w:t xml:space="preserve">. </w:t>
      </w:r>
    </w:p>
    <w:p w14:paraId="55C23745" w14:textId="77777777" w:rsidR="00C350D1" w:rsidRPr="005F4175" w:rsidRDefault="00C350D1" w:rsidP="00463C2F">
      <w:pPr>
        <w:jc w:val="both"/>
        <w:rPr>
          <w:rFonts w:ascii="Times New Roman" w:hAnsi="Times New Roman"/>
          <w:sz w:val="24"/>
          <w:szCs w:val="24"/>
        </w:rPr>
      </w:pPr>
    </w:p>
    <w:p w14:paraId="0B137D95" w14:textId="3F924CD5" w:rsidR="00C350D1" w:rsidRPr="005F4175" w:rsidRDefault="00C350D1"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Pr="005F4175">
        <w:rPr>
          <w:rFonts w:ascii="Times New Roman" w:hAnsi="Times New Roman"/>
          <w:sz w:val="24"/>
          <w:szCs w:val="24"/>
        </w:rPr>
        <w:t xml:space="preserve">.4. É condição para que o Convênio de Adesão, após celebração, produza os efeitos legais, a sua aprovação, bem como a do Regulamento do Plano de Benefícios, pela PREVIC. </w:t>
      </w:r>
    </w:p>
    <w:p w14:paraId="006CD3C8" w14:textId="77777777" w:rsidR="00C350D1" w:rsidRPr="005F4175" w:rsidRDefault="00C350D1" w:rsidP="00463C2F">
      <w:pPr>
        <w:jc w:val="both"/>
        <w:rPr>
          <w:rFonts w:ascii="Times New Roman" w:hAnsi="Times New Roman"/>
          <w:sz w:val="24"/>
          <w:szCs w:val="24"/>
        </w:rPr>
      </w:pPr>
    </w:p>
    <w:p w14:paraId="4F59FF34" w14:textId="4117616D" w:rsidR="000E5CF4" w:rsidRPr="005F4175" w:rsidRDefault="00C350D1"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Pr="005F4175">
        <w:rPr>
          <w:rFonts w:ascii="Times New Roman" w:hAnsi="Times New Roman"/>
          <w:sz w:val="24"/>
          <w:szCs w:val="24"/>
        </w:rPr>
        <w:t xml:space="preserve">.5. A recusa de aprovação do Convênio de Adesão e do Regulamento do Plano de Benefícios por parte da PREVIC implicará em rescisão imediata do Convênio de Adesão, sendo facultado à Administração convocar demais participantes do processo seletivo, na ordem de classificação. </w:t>
      </w:r>
    </w:p>
    <w:p w14:paraId="02262006" w14:textId="77777777" w:rsidR="000E5CF4" w:rsidRPr="005F4175" w:rsidRDefault="000E5CF4" w:rsidP="00463C2F">
      <w:pPr>
        <w:jc w:val="both"/>
        <w:rPr>
          <w:rFonts w:ascii="Times New Roman" w:hAnsi="Times New Roman"/>
          <w:sz w:val="24"/>
          <w:szCs w:val="24"/>
        </w:rPr>
      </w:pPr>
    </w:p>
    <w:p w14:paraId="0FF50795" w14:textId="08D77D46" w:rsidR="000E5CF4" w:rsidRPr="005F4175" w:rsidRDefault="000E5CF4"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00C350D1" w:rsidRPr="005F4175">
        <w:rPr>
          <w:rFonts w:ascii="Times New Roman" w:hAnsi="Times New Roman"/>
          <w:sz w:val="24"/>
          <w:szCs w:val="24"/>
        </w:rPr>
        <w:t xml:space="preserve">.6. É facultado à Administração, quando a convocada não assinar o Convênio no prazo e condições estabelecidos, convocar as entidades proponentes remanescentes, na ordem de classificação, para fazê-lo em igual prazo e nas mesmas condições propostas pela primeira classificada, ou revogar o processo de seleção. </w:t>
      </w:r>
    </w:p>
    <w:p w14:paraId="4ED7289A" w14:textId="77777777" w:rsidR="000E5CF4" w:rsidRPr="005F4175" w:rsidRDefault="000E5CF4" w:rsidP="00463C2F">
      <w:pPr>
        <w:jc w:val="both"/>
        <w:rPr>
          <w:rFonts w:ascii="Times New Roman" w:hAnsi="Times New Roman"/>
          <w:sz w:val="24"/>
          <w:szCs w:val="24"/>
        </w:rPr>
      </w:pPr>
    </w:p>
    <w:p w14:paraId="4AD1DFF9" w14:textId="3010A120" w:rsidR="000E5CF4" w:rsidRPr="005F4175" w:rsidRDefault="000E5CF4"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00C350D1" w:rsidRPr="005F4175">
        <w:rPr>
          <w:rFonts w:ascii="Times New Roman" w:hAnsi="Times New Roman"/>
          <w:sz w:val="24"/>
          <w:szCs w:val="24"/>
        </w:rPr>
        <w:t xml:space="preserve">.7. Decorridos 60 dias da data da entrega das Propostas, sem convocação para a contratação, fica a entidade proponente vencedora liberada dos compromissos assumidos. </w:t>
      </w:r>
    </w:p>
    <w:p w14:paraId="00D8C433" w14:textId="77777777" w:rsidR="000E5CF4" w:rsidRPr="005F4175" w:rsidRDefault="000E5CF4" w:rsidP="00463C2F">
      <w:pPr>
        <w:jc w:val="both"/>
        <w:rPr>
          <w:rFonts w:ascii="Times New Roman" w:hAnsi="Times New Roman"/>
          <w:sz w:val="24"/>
          <w:szCs w:val="24"/>
        </w:rPr>
      </w:pPr>
    </w:p>
    <w:p w14:paraId="5B6C54B6" w14:textId="30EE4C8B" w:rsidR="000E5CF4" w:rsidRPr="005F4175" w:rsidRDefault="000E5CF4"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00C350D1" w:rsidRPr="005F4175">
        <w:rPr>
          <w:rFonts w:ascii="Times New Roman" w:hAnsi="Times New Roman"/>
          <w:sz w:val="24"/>
          <w:szCs w:val="24"/>
        </w:rPr>
        <w:t xml:space="preserve">.8. A recusa injustificada em assinar o Convênio caracteriza inexecução total do objeto e acarretará à entidade proponente vencedora penalidade de suspensão de participar em licitação e impedimento de contratar com Administração pelo prazo de 02 anos e declaração de inidoneidade para licitar ou contratar com Administração Pública enquanto perdurarem os motivos determinantes da punição ou até que seja promovida a reabilitação perante a própria autoridade que aplicou a penalidade. </w:t>
      </w:r>
    </w:p>
    <w:p w14:paraId="65FAB0B1" w14:textId="77777777" w:rsidR="000E5CF4" w:rsidRPr="005F4175" w:rsidRDefault="000E5CF4" w:rsidP="00463C2F">
      <w:pPr>
        <w:jc w:val="both"/>
        <w:rPr>
          <w:rFonts w:ascii="Times New Roman" w:hAnsi="Times New Roman"/>
          <w:sz w:val="24"/>
          <w:szCs w:val="24"/>
        </w:rPr>
      </w:pPr>
    </w:p>
    <w:p w14:paraId="11DAC173" w14:textId="0165ADAE" w:rsidR="000E5CF4" w:rsidRPr="005F4175" w:rsidRDefault="000E5CF4"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00C350D1" w:rsidRPr="005F4175">
        <w:rPr>
          <w:rFonts w:ascii="Times New Roman" w:hAnsi="Times New Roman"/>
          <w:sz w:val="24"/>
          <w:szCs w:val="24"/>
        </w:rPr>
        <w:t xml:space="preserve">.9. A entidade proponente conveniada, independentemente de solicitação, deverá prestar esclarecimentos à PREFEITURA MUNICIPAL DE </w:t>
      </w:r>
      <w:r w:rsidRPr="005F4175">
        <w:rPr>
          <w:rFonts w:ascii="Times New Roman" w:hAnsi="Times New Roman"/>
          <w:sz w:val="24"/>
          <w:szCs w:val="24"/>
        </w:rPr>
        <w:t>POUSO ALEGRE</w:t>
      </w:r>
      <w:r w:rsidR="00C350D1" w:rsidRPr="005F4175">
        <w:rPr>
          <w:rFonts w:ascii="Times New Roman" w:hAnsi="Times New Roman"/>
          <w:sz w:val="24"/>
          <w:szCs w:val="24"/>
        </w:rPr>
        <w:t xml:space="preserve"> sobre eventuais atos ou fatos desabonadores noticiados que as envolvam. </w:t>
      </w:r>
    </w:p>
    <w:p w14:paraId="6C97954C" w14:textId="77777777" w:rsidR="000E5CF4" w:rsidRPr="005F4175" w:rsidRDefault="000E5CF4" w:rsidP="00463C2F">
      <w:pPr>
        <w:jc w:val="both"/>
        <w:rPr>
          <w:rFonts w:ascii="Times New Roman" w:hAnsi="Times New Roman"/>
          <w:sz w:val="24"/>
          <w:szCs w:val="24"/>
        </w:rPr>
      </w:pPr>
    </w:p>
    <w:p w14:paraId="67126460" w14:textId="423FE3C2" w:rsidR="00C350D1" w:rsidRPr="005F4175" w:rsidRDefault="000E5CF4" w:rsidP="00463C2F">
      <w:pPr>
        <w:jc w:val="both"/>
        <w:rPr>
          <w:rFonts w:ascii="Times New Roman" w:hAnsi="Times New Roman"/>
          <w:sz w:val="24"/>
          <w:szCs w:val="24"/>
        </w:rPr>
      </w:pPr>
      <w:r w:rsidRPr="005F4175">
        <w:rPr>
          <w:rFonts w:ascii="Times New Roman" w:hAnsi="Times New Roman"/>
          <w:sz w:val="24"/>
          <w:szCs w:val="24"/>
        </w:rPr>
        <w:t>1</w:t>
      </w:r>
      <w:r w:rsidR="005A1213" w:rsidRPr="005F4175">
        <w:rPr>
          <w:rFonts w:ascii="Times New Roman" w:hAnsi="Times New Roman"/>
          <w:sz w:val="24"/>
          <w:szCs w:val="24"/>
        </w:rPr>
        <w:t>1</w:t>
      </w:r>
      <w:r w:rsidR="00C350D1" w:rsidRPr="005F4175">
        <w:rPr>
          <w:rFonts w:ascii="Times New Roman" w:hAnsi="Times New Roman"/>
          <w:sz w:val="24"/>
          <w:szCs w:val="24"/>
        </w:rPr>
        <w:t xml:space="preserve">.10. A entidade proponente conveniada só poderá divulgar informações acerca da prestação dos serviços objeto deste processo de seleção, que envolva o nome da PREFEITURA MUNICIPAL DE </w:t>
      </w:r>
      <w:r w:rsidRPr="005F4175">
        <w:rPr>
          <w:rFonts w:ascii="Times New Roman" w:hAnsi="Times New Roman"/>
          <w:sz w:val="24"/>
          <w:szCs w:val="24"/>
        </w:rPr>
        <w:t>POUSO ALEGRE</w:t>
      </w:r>
      <w:r w:rsidR="00C350D1" w:rsidRPr="005F4175">
        <w:rPr>
          <w:rFonts w:ascii="Times New Roman" w:hAnsi="Times New Roman"/>
          <w:sz w:val="24"/>
          <w:szCs w:val="24"/>
        </w:rPr>
        <w:t xml:space="preserve">, se </w:t>
      </w:r>
      <w:proofErr w:type="gramStart"/>
      <w:r w:rsidR="0094042B" w:rsidRPr="005F4175">
        <w:rPr>
          <w:rFonts w:ascii="Times New Roman" w:hAnsi="Times New Roman"/>
          <w:sz w:val="24"/>
          <w:szCs w:val="24"/>
        </w:rPr>
        <w:t>houver expressa</w:t>
      </w:r>
      <w:proofErr w:type="gramEnd"/>
      <w:r w:rsidR="00C350D1" w:rsidRPr="005F4175">
        <w:rPr>
          <w:rFonts w:ascii="Times New Roman" w:hAnsi="Times New Roman"/>
          <w:sz w:val="24"/>
          <w:szCs w:val="24"/>
        </w:rPr>
        <w:t xml:space="preserve"> autorização desta.</w:t>
      </w:r>
    </w:p>
    <w:p w14:paraId="61063ED7" w14:textId="77777777" w:rsidR="00EE76A3" w:rsidRPr="005F4175" w:rsidRDefault="00EE76A3" w:rsidP="00463C2F">
      <w:pPr>
        <w:jc w:val="both"/>
        <w:rPr>
          <w:rFonts w:ascii="Times New Roman" w:hAnsi="Times New Roman"/>
          <w:sz w:val="24"/>
          <w:szCs w:val="24"/>
        </w:rPr>
      </w:pPr>
    </w:p>
    <w:p w14:paraId="47A5A5E2" w14:textId="1AB619EC" w:rsidR="00EE76A3" w:rsidRPr="005F4175" w:rsidRDefault="00397E9A" w:rsidP="00463C2F">
      <w:pPr>
        <w:jc w:val="both"/>
        <w:rPr>
          <w:rFonts w:ascii="Times New Roman" w:hAnsi="Times New Roman"/>
          <w:sz w:val="24"/>
          <w:szCs w:val="24"/>
        </w:rPr>
      </w:pPr>
      <w:r>
        <w:rPr>
          <w:rFonts w:ascii="Times New Roman" w:hAnsi="Times New Roman"/>
          <w:sz w:val="24"/>
          <w:szCs w:val="24"/>
        </w:rPr>
        <w:t>Pouso Alegre/MG, 07</w:t>
      </w:r>
      <w:r w:rsidR="00EE76A3" w:rsidRPr="005F4175">
        <w:rPr>
          <w:rFonts w:ascii="Times New Roman" w:hAnsi="Times New Roman"/>
          <w:sz w:val="24"/>
          <w:szCs w:val="24"/>
        </w:rPr>
        <w:t xml:space="preserve"> de ju</w:t>
      </w:r>
      <w:r>
        <w:rPr>
          <w:rFonts w:ascii="Times New Roman" w:hAnsi="Times New Roman"/>
          <w:sz w:val="24"/>
          <w:szCs w:val="24"/>
        </w:rPr>
        <w:t xml:space="preserve">lho </w:t>
      </w:r>
      <w:r w:rsidR="00EE76A3" w:rsidRPr="005F4175">
        <w:rPr>
          <w:rFonts w:ascii="Times New Roman" w:hAnsi="Times New Roman"/>
          <w:sz w:val="24"/>
          <w:szCs w:val="24"/>
        </w:rPr>
        <w:t xml:space="preserve">de 2022. </w:t>
      </w:r>
    </w:p>
    <w:p w14:paraId="299BADCC" w14:textId="77777777" w:rsidR="0094042B" w:rsidRDefault="0094042B" w:rsidP="00463C2F">
      <w:pPr>
        <w:jc w:val="both"/>
        <w:rPr>
          <w:rFonts w:ascii="Times New Roman" w:hAnsi="Times New Roman"/>
          <w:sz w:val="24"/>
          <w:szCs w:val="24"/>
        </w:rPr>
      </w:pPr>
    </w:p>
    <w:p w14:paraId="7C4CB0BA" w14:textId="77777777" w:rsidR="0094042B" w:rsidRDefault="0094042B" w:rsidP="00463C2F">
      <w:pPr>
        <w:jc w:val="both"/>
        <w:rPr>
          <w:rFonts w:ascii="Times New Roman" w:hAnsi="Times New Roman"/>
          <w:sz w:val="24"/>
          <w:szCs w:val="24"/>
        </w:rPr>
      </w:pPr>
    </w:p>
    <w:p w14:paraId="18CF0312" w14:textId="77777777" w:rsidR="00CC702B" w:rsidRDefault="00CC702B" w:rsidP="00463C2F">
      <w:pPr>
        <w:jc w:val="both"/>
        <w:rPr>
          <w:rFonts w:ascii="Times New Roman" w:hAnsi="Times New Roman"/>
          <w:sz w:val="24"/>
          <w:szCs w:val="24"/>
        </w:rPr>
      </w:pPr>
    </w:p>
    <w:p w14:paraId="64FDBCF1" w14:textId="77777777" w:rsidR="0094042B" w:rsidRDefault="0094042B" w:rsidP="00463C2F">
      <w:pPr>
        <w:jc w:val="both"/>
        <w:rPr>
          <w:rFonts w:ascii="Times New Roman" w:hAnsi="Times New Roman"/>
          <w:sz w:val="24"/>
          <w:szCs w:val="24"/>
        </w:rPr>
      </w:pPr>
    </w:p>
    <w:p w14:paraId="28116258" w14:textId="1F40FD36" w:rsidR="0094042B" w:rsidRDefault="0094042B" w:rsidP="0094042B">
      <w:pPr>
        <w:jc w:val="center"/>
        <w:rPr>
          <w:rFonts w:ascii="Times New Roman" w:hAnsi="Times New Roman"/>
          <w:sz w:val="24"/>
          <w:szCs w:val="24"/>
        </w:rPr>
      </w:pPr>
      <w:r>
        <w:rPr>
          <w:rFonts w:ascii="Times New Roman" w:hAnsi="Times New Roman"/>
          <w:sz w:val="24"/>
          <w:szCs w:val="24"/>
        </w:rPr>
        <w:t>Roberto Francisco dos Santos</w:t>
      </w:r>
    </w:p>
    <w:p w14:paraId="75465452" w14:textId="29FD7A61" w:rsidR="0094042B" w:rsidRDefault="0094042B" w:rsidP="0094042B">
      <w:pPr>
        <w:jc w:val="center"/>
        <w:rPr>
          <w:rFonts w:ascii="Times New Roman" w:hAnsi="Times New Roman"/>
          <w:sz w:val="24"/>
          <w:szCs w:val="24"/>
        </w:rPr>
      </w:pPr>
      <w:r>
        <w:rPr>
          <w:rFonts w:ascii="Times New Roman" w:hAnsi="Times New Roman"/>
          <w:sz w:val="24"/>
          <w:szCs w:val="24"/>
        </w:rPr>
        <w:t>Secretário Municipal de Gestão de Pessoas</w:t>
      </w:r>
    </w:p>
    <w:p w14:paraId="29F10B08" w14:textId="77777777" w:rsidR="0094042B" w:rsidRDefault="0094042B" w:rsidP="00463C2F">
      <w:pPr>
        <w:jc w:val="both"/>
        <w:rPr>
          <w:rFonts w:ascii="Times New Roman" w:hAnsi="Times New Roman"/>
          <w:sz w:val="24"/>
          <w:szCs w:val="24"/>
        </w:rPr>
      </w:pPr>
    </w:p>
    <w:p w14:paraId="75AD4E51" w14:textId="77777777" w:rsidR="0094042B" w:rsidRDefault="0094042B" w:rsidP="00463C2F">
      <w:pPr>
        <w:jc w:val="both"/>
        <w:rPr>
          <w:rFonts w:ascii="Times New Roman" w:hAnsi="Times New Roman"/>
          <w:sz w:val="24"/>
          <w:szCs w:val="24"/>
        </w:rPr>
      </w:pPr>
    </w:p>
    <w:p w14:paraId="7606A7A6" w14:textId="77777777" w:rsidR="003A20C0" w:rsidRDefault="003A20C0" w:rsidP="00463C2F">
      <w:pPr>
        <w:jc w:val="both"/>
        <w:rPr>
          <w:rFonts w:ascii="Times New Roman" w:hAnsi="Times New Roman"/>
          <w:sz w:val="24"/>
          <w:szCs w:val="24"/>
        </w:rPr>
      </w:pPr>
    </w:p>
    <w:p w14:paraId="785A8104" w14:textId="77777777" w:rsidR="003A20C0" w:rsidRDefault="003A20C0" w:rsidP="00463C2F">
      <w:pPr>
        <w:jc w:val="both"/>
        <w:rPr>
          <w:rFonts w:ascii="Times New Roman" w:hAnsi="Times New Roman"/>
          <w:sz w:val="24"/>
          <w:szCs w:val="24"/>
        </w:rPr>
      </w:pPr>
    </w:p>
    <w:p w14:paraId="6B84F515" w14:textId="66BB0556" w:rsidR="003A20C0" w:rsidRDefault="003A20C0" w:rsidP="003A20C0">
      <w:pPr>
        <w:jc w:val="center"/>
        <w:rPr>
          <w:rFonts w:ascii="Times New Roman" w:hAnsi="Times New Roman"/>
          <w:sz w:val="24"/>
          <w:szCs w:val="24"/>
        </w:rPr>
      </w:pPr>
      <w:r>
        <w:rPr>
          <w:rFonts w:ascii="Times New Roman" w:hAnsi="Times New Roman"/>
          <w:sz w:val="24"/>
          <w:szCs w:val="24"/>
        </w:rPr>
        <w:t xml:space="preserve">Vanessa Moraes </w:t>
      </w:r>
      <w:proofErr w:type="spellStart"/>
      <w:r>
        <w:rPr>
          <w:rFonts w:ascii="Times New Roman" w:hAnsi="Times New Roman"/>
          <w:sz w:val="24"/>
          <w:szCs w:val="24"/>
        </w:rPr>
        <w:t>Skielka</w:t>
      </w:r>
      <w:proofErr w:type="spellEnd"/>
      <w:r>
        <w:rPr>
          <w:rFonts w:ascii="Times New Roman" w:hAnsi="Times New Roman"/>
          <w:sz w:val="24"/>
          <w:szCs w:val="24"/>
        </w:rPr>
        <w:t xml:space="preserve"> Silva</w:t>
      </w:r>
    </w:p>
    <w:p w14:paraId="2FC8A4DC" w14:textId="497A5B20" w:rsidR="003A20C0" w:rsidRDefault="003A20C0" w:rsidP="003A20C0">
      <w:pPr>
        <w:jc w:val="center"/>
        <w:rPr>
          <w:rFonts w:ascii="Times New Roman" w:hAnsi="Times New Roman"/>
          <w:sz w:val="24"/>
          <w:szCs w:val="24"/>
        </w:rPr>
      </w:pPr>
      <w:r>
        <w:rPr>
          <w:rFonts w:ascii="Times New Roman" w:hAnsi="Times New Roman"/>
          <w:sz w:val="24"/>
          <w:szCs w:val="24"/>
        </w:rPr>
        <w:t>Presidente da Comissão</w:t>
      </w:r>
    </w:p>
    <w:p w14:paraId="14A26553" w14:textId="5670893F" w:rsidR="0094042B" w:rsidRDefault="0094042B">
      <w:pPr>
        <w:widowControl/>
        <w:spacing w:after="200" w:line="276" w:lineRule="auto"/>
        <w:rPr>
          <w:rFonts w:ascii="Times New Roman" w:hAnsi="Times New Roman"/>
          <w:sz w:val="24"/>
          <w:szCs w:val="24"/>
        </w:rPr>
      </w:pPr>
      <w:r>
        <w:rPr>
          <w:rFonts w:ascii="Times New Roman" w:hAnsi="Times New Roman"/>
          <w:sz w:val="24"/>
          <w:szCs w:val="24"/>
        </w:rPr>
        <w:br w:type="page"/>
      </w:r>
    </w:p>
    <w:p w14:paraId="364E13EC" w14:textId="77777777" w:rsidR="0094042B" w:rsidRDefault="0094042B" w:rsidP="00463C2F">
      <w:pPr>
        <w:jc w:val="both"/>
        <w:rPr>
          <w:rFonts w:ascii="Times New Roman" w:hAnsi="Times New Roman"/>
          <w:sz w:val="24"/>
          <w:szCs w:val="24"/>
        </w:rPr>
      </w:pPr>
    </w:p>
    <w:p w14:paraId="3515EA35" w14:textId="77777777" w:rsidR="0094042B" w:rsidRPr="005F4175" w:rsidRDefault="0094042B" w:rsidP="00463C2F">
      <w:pPr>
        <w:jc w:val="both"/>
        <w:rPr>
          <w:rFonts w:ascii="Times New Roman" w:hAnsi="Times New Roman"/>
          <w:sz w:val="24"/>
          <w:szCs w:val="24"/>
        </w:rPr>
      </w:pPr>
    </w:p>
    <w:p w14:paraId="2007F4A5" w14:textId="77777777" w:rsidR="00EE76A3" w:rsidRPr="005F4175" w:rsidRDefault="00A75A35" w:rsidP="00A97ECE">
      <w:pPr>
        <w:jc w:val="center"/>
        <w:rPr>
          <w:rFonts w:ascii="Times New Roman" w:hAnsi="Times New Roman"/>
          <w:b/>
          <w:sz w:val="24"/>
          <w:szCs w:val="24"/>
        </w:rPr>
      </w:pPr>
      <w:r w:rsidRPr="005F4175">
        <w:rPr>
          <w:rFonts w:ascii="Times New Roman" w:hAnsi="Times New Roman"/>
          <w:b/>
          <w:sz w:val="24"/>
          <w:szCs w:val="24"/>
        </w:rPr>
        <w:t>ANEXO I</w:t>
      </w:r>
    </w:p>
    <w:p w14:paraId="6C411B9B" w14:textId="77777777" w:rsidR="00A75A35" w:rsidRPr="005F4175" w:rsidRDefault="00A75A35" w:rsidP="00A97ECE">
      <w:pPr>
        <w:jc w:val="center"/>
        <w:rPr>
          <w:rFonts w:ascii="Times New Roman" w:hAnsi="Times New Roman"/>
          <w:b/>
          <w:sz w:val="24"/>
          <w:szCs w:val="24"/>
        </w:rPr>
      </w:pPr>
    </w:p>
    <w:p w14:paraId="18CCF5F5" w14:textId="77777777" w:rsidR="00A75A35" w:rsidRPr="005F4175" w:rsidRDefault="00A75A35" w:rsidP="00A97ECE">
      <w:pPr>
        <w:jc w:val="center"/>
        <w:rPr>
          <w:rFonts w:ascii="Times New Roman" w:hAnsi="Times New Roman"/>
          <w:b/>
          <w:sz w:val="24"/>
          <w:szCs w:val="24"/>
        </w:rPr>
      </w:pPr>
      <w:r w:rsidRPr="005F4175">
        <w:rPr>
          <w:rFonts w:ascii="Times New Roman" w:hAnsi="Times New Roman"/>
          <w:b/>
          <w:sz w:val="24"/>
          <w:szCs w:val="24"/>
        </w:rPr>
        <w:t>MODELO DE PROPOSTA TÉCNICA</w:t>
      </w:r>
    </w:p>
    <w:p w14:paraId="0A047A2B" w14:textId="77777777" w:rsidR="00A75A35" w:rsidRPr="005F4175" w:rsidRDefault="00A75A35" w:rsidP="00A97ECE">
      <w:pPr>
        <w:jc w:val="center"/>
        <w:rPr>
          <w:rFonts w:ascii="Times New Roman" w:hAnsi="Times New Roman"/>
          <w:b/>
          <w:sz w:val="24"/>
          <w:szCs w:val="24"/>
        </w:rPr>
      </w:pPr>
    </w:p>
    <w:p w14:paraId="68CF8601" w14:textId="77777777" w:rsidR="00A75A35" w:rsidRPr="005F4175" w:rsidRDefault="00A75A35" w:rsidP="00A97ECE">
      <w:pPr>
        <w:jc w:val="center"/>
        <w:rPr>
          <w:rFonts w:ascii="Times New Roman" w:hAnsi="Times New Roman"/>
          <w:b/>
          <w:sz w:val="24"/>
          <w:szCs w:val="24"/>
        </w:rPr>
      </w:pPr>
      <w:r w:rsidRPr="005F4175">
        <w:rPr>
          <w:rFonts w:ascii="Times New Roman" w:hAnsi="Times New Roman"/>
          <w:b/>
          <w:sz w:val="24"/>
          <w:szCs w:val="24"/>
        </w:rPr>
        <w:t>PROCESSO SELETIVO Nº</w:t>
      </w:r>
    </w:p>
    <w:p w14:paraId="7C54D204" w14:textId="77777777" w:rsidR="00A75A35" w:rsidRPr="005F4175" w:rsidRDefault="00A75A35" w:rsidP="00463C2F">
      <w:pPr>
        <w:jc w:val="both"/>
        <w:rPr>
          <w:rFonts w:ascii="Times New Roman" w:hAnsi="Times New Roman"/>
          <w:sz w:val="24"/>
          <w:szCs w:val="24"/>
        </w:rPr>
      </w:pPr>
    </w:p>
    <w:p w14:paraId="5D09D4BE" w14:textId="77777777" w:rsidR="00A97ECE" w:rsidRPr="005F4175" w:rsidRDefault="00A97ECE" w:rsidP="00463C2F">
      <w:pPr>
        <w:jc w:val="both"/>
        <w:rPr>
          <w:rFonts w:ascii="Times New Roman" w:hAnsi="Times New Roman"/>
          <w:sz w:val="24"/>
          <w:szCs w:val="24"/>
        </w:rPr>
      </w:pPr>
    </w:p>
    <w:p w14:paraId="5D336F70" w14:textId="77777777" w:rsidR="00A97ECE" w:rsidRPr="005F4175" w:rsidRDefault="00A97ECE" w:rsidP="00463C2F">
      <w:pPr>
        <w:jc w:val="both"/>
        <w:rPr>
          <w:rFonts w:ascii="Times New Roman" w:hAnsi="Times New Roman"/>
          <w:sz w:val="24"/>
          <w:szCs w:val="24"/>
        </w:rPr>
      </w:pPr>
    </w:p>
    <w:p w14:paraId="1947038A" w14:textId="77777777" w:rsidR="00A75A35" w:rsidRPr="005F4175" w:rsidRDefault="00A75A35" w:rsidP="00463C2F">
      <w:pPr>
        <w:jc w:val="both"/>
        <w:rPr>
          <w:rFonts w:ascii="Times New Roman" w:hAnsi="Times New Roman"/>
          <w:sz w:val="24"/>
          <w:szCs w:val="24"/>
        </w:rPr>
      </w:pPr>
      <w:r w:rsidRPr="005F4175">
        <w:rPr>
          <w:rFonts w:ascii="Times New Roman" w:hAnsi="Times New Roman"/>
          <w:sz w:val="24"/>
          <w:szCs w:val="24"/>
        </w:rPr>
        <w:t>Comissão responsável pela instituição do Regime de Previdência Complementar n</w:t>
      </w:r>
      <w:r w:rsidR="005B6C0F" w:rsidRPr="005F4175">
        <w:rPr>
          <w:rFonts w:ascii="Times New Roman" w:hAnsi="Times New Roman"/>
          <w:sz w:val="24"/>
          <w:szCs w:val="24"/>
        </w:rPr>
        <w:t>o Município de Pouso Alegre/MG.</w:t>
      </w:r>
    </w:p>
    <w:p w14:paraId="545F9588" w14:textId="77777777" w:rsidR="00A75A35" w:rsidRPr="005F4175" w:rsidRDefault="00A75A35" w:rsidP="00463C2F">
      <w:pPr>
        <w:jc w:val="both"/>
        <w:rPr>
          <w:rFonts w:ascii="Times New Roman" w:hAnsi="Times New Roman"/>
          <w:sz w:val="24"/>
          <w:szCs w:val="24"/>
        </w:rPr>
      </w:pPr>
    </w:p>
    <w:p w14:paraId="71F8586C" w14:textId="77777777" w:rsidR="00A75A35" w:rsidRPr="005F4175" w:rsidRDefault="005B6C0F" w:rsidP="00463C2F">
      <w:pPr>
        <w:jc w:val="both"/>
        <w:rPr>
          <w:rFonts w:ascii="Times New Roman" w:hAnsi="Times New Roman"/>
          <w:sz w:val="24"/>
          <w:szCs w:val="24"/>
        </w:rPr>
      </w:pPr>
      <w:r w:rsidRPr="005F4175">
        <w:rPr>
          <w:rFonts w:ascii="Times New Roman" w:hAnsi="Times New Roman"/>
          <w:sz w:val="24"/>
          <w:szCs w:val="24"/>
        </w:rPr>
        <w:t>Ref.: Processo Seletivo nº</w:t>
      </w:r>
    </w:p>
    <w:p w14:paraId="5F651527" w14:textId="77777777" w:rsidR="00A75A35" w:rsidRPr="005F4175" w:rsidRDefault="00A75A35" w:rsidP="00463C2F">
      <w:pPr>
        <w:jc w:val="both"/>
        <w:rPr>
          <w:rFonts w:ascii="Times New Roman" w:hAnsi="Times New Roman"/>
          <w:sz w:val="24"/>
          <w:szCs w:val="24"/>
        </w:rPr>
      </w:pPr>
    </w:p>
    <w:p w14:paraId="43E964FD" w14:textId="77777777" w:rsidR="00A75A35" w:rsidRPr="005F4175" w:rsidRDefault="005B6C0F" w:rsidP="00463C2F">
      <w:pPr>
        <w:jc w:val="both"/>
        <w:rPr>
          <w:rFonts w:ascii="Times New Roman" w:hAnsi="Times New Roman"/>
          <w:sz w:val="24"/>
          <w:szCs w:val="24"/>
        </w:rPr>
      </w:pPr>
      <w:r w:rsidRPr="005F4175">
        <w:rPr>
          <w:rFonts w:ascii="Times New Roman" w:hAnsi="Times New Roman"/>
          <w:sz w:val="24"/>
          <w:szCs w:val="24"/>
        </w:rPr>
        <w:t>Prezados Senhores,</w:t>
      </w:r>
    </w:p>
    <w:p w14:paraId="6BD4265C" w14:textId="77777777" w:rsidR="00A75A35" w:rsidRPr="005F4175" w:rsidRDefault="00A75A35" w:rsidP="00463C2F">
      <w:pPr>
        <w:jc w:val="both"/>
        <w:rPr>
          <w:rFonts w:ascii="Times New Roman" w:hAnsi="Times New Roman"/>
          <w:sz w:val="24"/>
          <w:szCs w:val="24"/>
        </w:rPr>
      </w:pPr>
    </w:p>
    <w:p w14:paraId="44D07934" w14:textId="77777777" w:rsidR="00A75A35" w:rsidRPr="005F4175" w:rsidRDefault="00A75A35" w:rsidP="00463C2F">
      <w:pPr>
        <w:jc w:val="both"/>
        <w:rPr>
          <w:rFonts w:ascii="Times New Roman" w:hAnsi="Times New Roman"/>
          <w:sz w:val="24"/>
          <w:szCs w:val="24"/>
        </w:rPr>
      </w:pPr>
    </w:p>
    <w:p w14:paraId="0CC69B62" w14:textId="77777777" w:rsidR="00A75A35" w:rsidRPr="005F4175" w:rsidRDefault="00A75A35" w:rsidP="00463C2F">
      <w:pPr>
        <w:jc w:val="both"/>
        <w:rPr>
          <w:rFonts w:ascii="Times New Roman" w:hAnsi="Times New Roman"/>
          <w:sz w:val="24"/>
          <w:szCs w:val="24"/>
        </w:rPr>
      </w:pPr>
      <w:r w:rsidRPr="005F4175">
        <w:rPr>
          <w:rFonts w:ascii="Times New Roman" w:hAnsi="Times New Roman"/>
          <w:sz w:val="24"/>
          <w:szCs w:val="24"/>
        </w:rPr>
        <w:t xml:space="preserve">A ___________________________________________________ (NOME DA ENTIDADE DE PREVIDÊNCIA COMPLEMENTAR) com sede na cidade </w:t>
      </w:r>
      <w:proofErr w:type="gramStart"/>
      <w:r w:rsidRPr="005F4175">
        <w:rPr>
          <w:rFonts w:ascii="Times New Roman" w:hAnsi="Times New Roman"/>
          <w:sz w:val="24"/>
          <w:szCs w:val="24"/>
        </w:rPr>
        <w:t>de(</w:t>
      </w:r>
      <w:proofErr w:type="gramEnd"/>
      <w:r w:rsidRPr="005F4175">
        <w:rPr>
          <w:rFonts w:ascii="Times New Roman" w:hAnsi="Times New Roman"/>
          <w:sz w:val="24"/>
          <w:szCs w:val="24"/>
        </w:rPr>
        <w:t xml:space="preserve">o) __________________________, no estado de(o) ____________________________, à rua ___________________________, vem por meio desta apresentar proposta para atuar como gestor do Pleno </w:t>
      </w:r>
      <w:proofErr w:type="spellStart"/>
      <w:r w:rsidRPr="005F4175">
        <w:rPr>
          <w:rFonts w:ascii="Times New Roman" w:hAnsi="Times New Roman"/>
          <w:sz w:val="24"/>
          <w:szCs w:val="24"/>
        </w:rPr>
        <w:t>dse</w:t>
      </w:r>
      <w:proofErr w:type="spellEnd"/>
      <w:r w:rsidRPr="005F4175">
        <w:rPr>
          <w:rFonts w:ascii="Times New Roman" w:hAnsi="Times New Roman"/>
          <w:sz w:val="24"/>
          <w:szCs w:val="24"/>
        </w:rPr>
        <w:t xml:space="preserve"> Benefícios dos servidores efetivos do Município de Pouso Alegre/MG. </w:t>
      </w:r>
    </w:p>
    <w:p w14:paraId="3A43A9C3" w14:textId="77777777" w:rsidR="00A75A35" w:rsidRPr="005F4175" w:rsidRDefault="00A75A35" w:rsidP="00463C2F">
      <w:pPr>
        <w:jc w:val="both"/>
        <w:rPr>
          <w:rFonts w:ascii="Times New Roman" w:hAnsi="Times New Roman"/>
          <w:sz w:val="24"/>
          <w:szCs w:val="24"/>
        </w:rPr>
      </w:pPr>
    </w:p>
    <w:p w14:paraId="50D4694B" w14:textId="77777777" w:rsidR="00A75A35" w:rsidRPr="005F4175" w:rsidRDefault="00A75A35" w:rsidP="00463C2F">
      <w:pPr>
        <w:jc w:val="both"/>
        <w:rPr>
          <w:rFonts w:ascii="Times New Roman" w:hAnsi="Times New Roman"/>
          <w:sz w:val="24"/>
          <w:szCs w:val="24"/>
        </w:rPr>
      </w:pPr>
      <w:r w:rsidRPr="005F4175">
        <w:rPr>
          <w:rFonts w:ascii="Times New Roman" w:hAnsi="Times New Roman"/>
          <w:sz w:val="24"/>
          <w:szCs w:val="24"/>
        </w:rPr>
        <w:t xml:space="preserve">Cumpre-nos informar que examinamos atentamente o instrumento convocatório e seus anexos inteirando-nos de todas as condições para a elaboração </w:t>
      </w:r>
      <w:proofErr w:type="gramStart"/>
      <w:r w:rsidRPr="005F4175">
        <w:rPr>
          <w:rFonts w:ascii="Times New Roman" w:hAnsi="Times New Roman"/>
          <w:sz w:val="24"/>
          <w:szCs w:val="24"/>
        </w:rPr>
        <w:t>da presente</w:t>
      </w:r>
      <w:proofErr w:type="gramEnd"/>
      <w:r w:rsidRPr="005F4175">
        <w:rPr>
          <w:rFonts w:ascii="Times New Roman" w:hAnsi="Times New Roman"/>
          <w:sz w:val="24"/>
          <w:szCs w:val="24"/>
        </w:rPr>
        <w:t xml:space="preserve"> proposta. </w:t>
      </w:r>
    </w:p>
    <w:p w14:paraId="7FD838B6" w14:textId="77777777" w:rsidR="00A75A35" w:rsidRPr="005F4175" w:rsidRDefault="00A75A35" w:rsidP="00463C2F">
      <w:pPr>
        <w:jc w:val="both"/>
        <w:rPr>
          <w:rFonts w:ascii="Times New Roman" w:hAnsi="Times New Roman"/>
          <w:sz w:val="24"/>
          <w:szCs w:val="24"/>
        </w:rPr>
      </w:pPr>
    </w:p>
    <w:p w14:paraId="25048F7C" w14:textId="77777777" w:rsidR="00A75A35" w:rsidRPr="005F4175" w:rsidRDefault="00A75A35" w:rsidP="00463C2F">
      <w:pPr>
        <w:jc w:val="both"/>
        <w:rPr>
          <w:rFonts w:ascii="Times New Roman" w:hAnsi="Times New Roman"/>
          <w:b/>
          <w:sz w:val="24"/>
          <w:szCs w:val="24"/>
        </w:rPr>
      </w:pPr>
      <w:r w:rsidRPr="005F4175">
        <w:rPr>
          <w:rFonts w:ascii="Times New Roman" w:hAnsi="Times New Roman"/>
          <w:b/>
          <w:sz w:val="24"/>
          <w:szCs w:val="24"/>
        </w:rPr>
        <w:t>1. Capacitação Técnica</w:t>
      </w:r>
    </w:p>
    <w:p w14:paraId="3B015B25" w14:textId="77777777" w:rsidR="00EE76A3" w:rsidRPr="005F4175" w:rsidRDefault="00EE76A3" w:rsidP="00463C2F">
      <w:pPr>
        <w:jc w:val="both"/>
        <w:rPr>
          <w:rFonts w:ascii="Times New Roman" w:hAnsi="Times New Roman"/>
          <w:sz w:val="24"/>
          <w:szCs w:val="24"/>
        </w:rPr>
      </w:pPr>
    </w:p>
    <w:p w14:paraId="3E125EC7" w14:textId="77777777" w:rsidR="00A75A35" w:rsidRPr="005F4175" w:rsidRDefault="00A75A35" w:rsidP="00463C2F">
      <w:pPr>
        <w:jc w:val="both"/>
        <w:rPr>
          <w:rFonts w:ascii="Times New Roman" w:hAnsi="Times New Roman"/>
          <w:b/>
          <w:sz w:val="24"/>
          <w:szCs w:val="24"/>
        </w:rPr>
      </w:pPr>
      <w:proofErr w:type="gramStart"/>
      <w:r w:rsidRPr="005F4175">
        <w:rPr>
          <w:rFonts w:ascii="Times New Roman" w:hAnsi="Times New Roman"/>
          <w:b/>
          <w:sz w:val="24"/>
          <w:szCs w:val="24"/>
        </w:rPr>
        <w:t>1.1 Fator a)</w:t>
      </w:r>
      <w:proofErr w:type="gramEnd"/>
      <w:r w:rsidRPr="005F4175">
        <w:rPr>
          <w:rFonts w:ascii="Times New Roman" w:hAnsi="Times New Roman"/>
          <w:b/>
          <w:sz w:val="24"/>
          <w:szCs w:val="24"/>
        </w:rPr>
        <w:t xml:space="preserve"> Experiência da Entidade</w:t>
      </w:r>
    </w:p>
    <w:p w14:paraId="61CAC4F1" w14:textId="77777777" w:rsidR="00A75A35" w:rsidRPr="005F4175" w:rsidRDefault="00A75A35" w:rsidP="00463C2F">
      <w:pPr>
        <w:jc w:val="both"/>
        <w:rPr>
          <w:rFonts w:ascii="Times New Roman" w:hAnsi="Times New Roman"/>
          <w:sz w:val="24"/>
          <w:szCs w:val="24"/>
        </w:rPr>
      </w:pPr>
    </w:p>
    <w:p w14:paraId="3AF24AC9" w14:textId="77777777" w:rsidR="00A75A35" w:rsidRPr="005F4175" w:rsidRDefault="00A75A35" w:rsidP="00463C2F">
      <w:pPr>
        <w:jc w:val="both"/>
        <w:rPr>
          <w:rFonts w:ascii="Times New Roman" w:hAnsi="Times New Roman"/>
          <w:b/>
          <w:sz w:val="24"/>
          <w:szCs w:val="24"/>
        </w:rPr>
      </w:pPr>
      <w:r w:rsidRPr="005F4175">
        <w:rPr>
          <w:rFonts w:ascii="Times New Roman" w:hAnsi="Times New Roman"/>
          <w:b/>
          <w:sz w:val="24"/>
          <w:szCs w:val="24"/>
        </w:rPr>
        <w:t xml:space="preserve">(i) Informar a Rentabilidade obtida nos investimentos nos últimos 05 anos da entidade: </w:t>
      </w:r>
    </w:p>
    <w:p w14:paraId="7C2BD6CF" w14:textId="77777777" w:rsidR="00A75A35" w:rsidRPr="005F4175" w:rsidRDefault="00A75A35"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1951"/>
        <w:gridCol w:w="6712"/>
      </w:tblGrid>
      <w:tr w:rsidR="005F4175" w:rsidRPr="005F4175" w14:paraId="073F76F4" w14:textId="77777777" w:rsidTr="00585BBE">
        <w:tc>
          <w:tcPr>
            <w:tcW w:w="1951" w:type="dxa"/>
          </w:tcPr>
          <w:p w14:paraId="38DCC294" w14:textId="77777777" w:rsidR="00A75A35" w:rsidRPr="005F4175" w:rsidRDefault="00585BBE" w:rsidP="00463C2F">
            <w:pPr>
              <w:jc w:val="both"/>
              <w:rPr>
                <w:rFonts w:ascii="Times New Roman" w:hAnsi="Times New Roman"/>
                <w:b/>
                <w:sz w:val="24"/>
                <w:szCs w:val="24"/>
              </w:rPr>
            </w:pPr>
            <w:r w:rsidRPr="005F4175">
              <w:rPr>
                <w:rFonts w:ascii="Times New Roman" w:hAnsi="Times New Roman"/>
                <w:b/>
                <w:sz w:val="24"/>
                <w:szCs w:val="24"/>
              </w:rPr>
              <w:t>Ano</w:t>
            </w:r>
          </w:p>
        </w:tc>
        <w:tc>
          <w:tcPr>
            <w:tcW w:w="6712" w:type="dxa"/>
          </w:tcPr>
          <w:p w14:paraId="08217984" w14:textId="77777777" w:rsidR="00A75A35" w:rsidRPr="005F4175" w:rsidRDefault="00585BBE" w:rsidP="00463C2F">
            <w:pPr>
              <w:jc w:val="both"/>
              <w:rPr>
                <w:rFonts w:ascii="Times New Roman" w:hAnsi="Times New Roman"/>
                <w:b/>
                <w:sz w:val="24"/>
                <w:szCs w:val="24"/>
              </w:rPr>
            </w:pPr>
            <w:r w:rsidRPr="005F4175">
              <w:rPr>
                <w:rFonts w:ascii="Times New Roman" w:hAnsi="Times New Roman"/>
                <w:b/>
                <w:sz w:val="24"/>
                <w:szCs w:val="24"/>
              </w:rPr>
              <w:t xml:space="preserve">Rentabilidade </w:t>
            </w:r>
            <w:proofErr w:type="spellStart"/>
            <w:r w:rsidRPr="005F4175">
              <w:rPr>
                <w:rFonts w:ascii="Times New Roman" w:hAnsi="Times New Roman"/>
                <w:b/>
                <w:sz w:val="24"/>
                <w:szCs w:val="24"/>
              </w:rPr>
              <w:t>a.a</w:t>
            </w:r>
            <w:proofErr w:type="spellEnd"/>
          </w:p>
        </w:tc>
      </w:tr>
      <w:tr w:rsidR="005F4175" w:rsidRPr="005F4175" w14:paraId="7BD99F63" w14:textId="77777777" w:rsidTr="00585BBE">
        <w:tc>
          <w:tcPr>
            <w:tcW w:w="1951" w:type="dxa"/>
          </w:tcPr>
          <w:p w14:paraId="28C31262" w14:textId="77777777" w:rsidR="00A75A35" w:rsidRPr="005F4175" w:rsidRDefault="00585BBE" w:rsidP="00463C2F">
            <w:pPr>
              <w:jc w:val="both"/>
              <w:rPr>
                <w:rFonts w:ascii="Times New Roman" w:hAnsi="Times New Roman"/>
                <w:sz w:val="24"/>
                <w:szCs w:val="24"/>
              </w:rPr>
            </w:pPr>
            <w:r w:rsidRPr="005F4175">
              <w:rPr>
                <w:rFonts w:ascii="Times New Roman" w:hAnsi="Times New Roman"/>
                <w:sz w:val="24"/>
                <w:szCs w:val="24"/>
              </w:rPr>
              <w:t>2021</w:t>
            </w:r>
          </w:p>
        </w:tc>
        <w:tc>
          <w:tcPr>
            <w:tcW w:w="6712" w:type="dxa"/>
          </w:tcPr>
          <w:p w14:paraId="5EA505BA" w14:textId="77777777" w:rsidR="00A75A35" w:rsidRPr="005F4175" w:rsidRDefault="00A75A35" w:rsidP="00463C2F">
            <w:pPr>
              <w:jc w:val="both"/>
              <w:rPr>
                <w:rFonts w:ascii="Times New Roman" w:hAnsi="Times New Roman"/>
                <w:sz w:val="24"/>
                <w:szCs w:val="24"/>
              </w:rPr>
            </w:pPr>
          </w:p>
        </w:tc>
      </w:tr>
      <w:tr w:rsidR="005F4175" w:rsidRPr="005F4175" w14:paraId="5197702B" w14:textId="77777777" w:rsidTr="00585BBE">
        <w:tc>
          <w:tcPr>
            <w:tcW w:w="1951" w:type="dxa"/>
          </w:tcPr>
          <w:p w14:paraId="66C48B9A" w14:textId="77777777" w:rsidR="00A75A35" w:rsidRPr="005F4175" w:rsidRDefault="00585BBE" w:rsidP="00463C2F">
            <w:pPr>
              <w:jc w:val="both"/>
              <w:rPr>
                <w:rFonts w:ascii="Times New Roman" w:hAnsi="Times New Roman"/>
                <w:sz w:val="24"/>
                <w:szCs w:val="24"/>
              </w:rPr>
            </w:pPr>
            <w:r w:rsidRPr="005F4175">
              <w:rPr>
                <w:rFonts w:ascii="Times New Roman" w:hAnsi="Times New Roman"/>
                <w:sz w:val="24"/>
                <w:szCs w:val="24"/>
              </w:rPr>
              <w:t>2020</w:t>
            </w:r>
          </w:p>
        </w:tc>
        <w:tc>
          <w:tcPr>
            <w:tcW w:w="6712" w:type="dxa"/>
          </w:tcPr>
          <w:p w14:paraId="1D2C8FDA" w14:textId="77777777" w:rsidR="00A75A35" w:rsidRPr="005F4175" w:rsidRDefault="00A75A35" w:rsidP="00463C2F">
            <w:pPr>
              <w:jc w:val="both"/>
              <w:rPr>
                <w:rFonts w:ascii="Times New Roman" w:hAnsi="Times New Roman"/>
                <w:sz w:val="24"/>
                <w:szCs w:val="24"/>
              </w:rPr>
            </w:pPr>
          </w:p>
        </w:tc>
      </w:tr>
      <w:tr w:rsidR="005F4175" w:rsidRPr="005F4175" w14:paraId="4507B67C" w14:textId="77777777" w:rsidTr="00585BBE">
        <w:tc>
          <w:tcPr>
            <w:tcW w:w="1951" w:type="dxa"/>
          </w:tcPr>
          <w:p w14:paraId="39B6F085" w14:textId="77777777" w:rsidR="00A75A35" w:rsidRPr="005F4175" w:rsidRDefault="00585BBE" w:rsidP="00463C2F">
            <w:pPr>
              <w:jc w:val="both"/>
              <w:rPr>
                <w:rFonts w:ascii="Times New Roman" w:hAnsi="Times New Roman"/>
                <w:sz w:val="24"/>
                <w:szCs w:val="24"/>
              </w:rPr>
            </w:pPr>
            <w:r w:rsidRPr="005F4175">
              <w:rPr>
                <w:rFonts w:ascii="Times New Roman" w:hAnsi="Times New Roman"/>
                <w:sz w:val="24"/>
                <w:szCs w:val="24"/>
              </w:rPr>
              <w:t>2019</w:t>
            </w:r>
          </w:p>
        </w:tc>
        <w:tc>
          <w:tcPr>
            <w:tcW w:w="6712" w:type="dxa"/>
          </w:tcPr>
          <w:p w14:paraId="3A36026C" w14:textId="77777777" w:rsidR="00A75A35" w:rsidRPr="005F4175" w:rsidRDefault="00A75A35" w:rsidP="00463C2F">
            <w:pPr>
              <w:jc w:val="both"/>
              <w:rPr>
                <w:rFonts w:ascii="Times New Roman" w:hAnsi="Times New Roman"/>
                <w:sz w:val="24"/>
                <w:szCs w:val="24"/>
              </w:rPr>
            </w:pPr>
          </w:p>
        </w:tc>
      </w:tr>
      <w:tr w:rsidR="005F4175" w:rsidRPr="005F4175" w14:paraId="424F40E8" w14:textId="77777777" w:rsidTr="00585BBE">
        <w:tc>
          <w:tcPr>
            <w:tcW w:w="1951" w:type="dxa"/>
          </w:tcPr>
          <w:p w14:paraId="53F0974D" w14:textId="77777777" w:rsidR="00A75A35" w:rsidRPr="005F4175" w:rsidRDefault="00585BBE" w:rsidP="00463C2F">
            <w:pPr>
              <w:jc w:val="both"/>
              <w:rPr>
                <w:rFonts w:ascii="Times New Roman" w:hAnsi="Times New Roman"/>
                <w:sz w:val="24"/>
                <w:szCs w:val="24"/>
              </w:rPr>
            </w:pPr>
            <w:r w:rsidRPr="005F4175">
              <w:rPr>
                <w:rFonts w:ascii="Times New Roman" w:hAnsi="Times New Roman"/>
                <w:sz w:val="24"/>
                <w:szCs w:val="24"/>
              </w:rPr>
              <w:t>2018</w:t>
            </w:r>
          </w:p>
        </w:tc>
        <w:tc>
          <w:tcPr>
            <w:tcW w:w="6712" w:type="dxa"/>
          </w:tcPr>
          <w:p w14:paraId="4FE94029" w14:textId="77777777" w:rsidR="00A75A35" w:rsidRPr="005F4175" w:rsidRDefault="00A75A35" w:rsidP="00463C2F">
            <w:pPr>
              <w:jc w:val="both"/>
              <w:rPr>
                <w:rFonts w:ascii="Times New Roman" w:hAnsi="Times New Roman"/>
                <w:sz w:val="24"/>
                <w:szCs w:val="24"/>
              </w:rPr>
            </w:pPr>
          </w:p>
        </w:tc>
      </w:tr>
      <w:tr w:rsidR="005F4175" w:rsidRPr="005F4175" w14:paraId="6F556B4D" w14:textId="77777777" w:rsidTr="00585BBE">
        <w:tc>
          <w:tcPr>
            <w:tcW w:w="1951" w:type="dxa"/>
          </w:tcPr>
          <w:p w14:paraId="7579E037" w14:textId="77777777" w:rsidR="00A75A35" w:rsidRPr="005F4175" w:rsidRDefault="00585BBE" w:rsidP="00463C2F">
            <w:pPr>
              <w:jc w:val="both"/>
              <w:rPr>
                <w:rFonts w:ascii="Times New Roman" w:hAnsi="Times New Roman"/>
                <w:sz w:val="24"/>
                <w:szCs w:val="24"/>
              </w:rPr>
            </w:pPr>
            <w:r w:rsidRPr="005F4175">
              <w:rPr>
                <w:rFonts w:ascii="Times New Roman" w:hAnsi="Times New Roman"/>
                <w:sz w:val="24"/>
                <w:szCs w:val="24"/>
              </w:rPr>
              <w:t>2017</w:t>
            </w:r>
          </w:p>
        </w:tc>
        <w:tc>
          <w:tcPr>
            <w:tcW w:w="6712" w:type="dxa"/>
          </w:tcPr>
          <w:p w14:paraId="5F9B9950" w14:textId="77777777" w:rsidR="00A75A35" w:rsidRPr="005F4175" w:rsidRDefault="00A75A35" w:rsidP="00463C2F">
            <w:pPr>
              <w:jc w:val="both"/>
              <w:rPr>
                <w:rFonts w:ascii="Times New Roman" w:hAnsi="Times New Roman"/>
                <w:sz w:val="24"/>
                <w:szCs w:val="24"/>
              </w:rPr>
            </w:pPr>
          </w:p>
        </w:tc>
      </w:tr>
      <w:tr w:rsidR="00585BBE" w:rsidRPr="005F4175" w14:paraId="682D0D3B" w14:textId="77777777" w:rsidTr="00585BBE">
        <w:tc>
          <w:tcPr>
            <w:tcW w:w="1951" w:type="dxa"/>
          </w:tcPr>
          <w:p w14:paraId="3B024FA0"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 xml:space="preserve">Taxa Acumulada no Período % </w:t>
            </w:r>
            <w:proofErr w:type="spellStart"/>
            <w:r w:rsidRPr="005F4175">
              <w:rPr>
                <w:rFonts w:ascii="Times New Roman" w:hAnsi="Times New Roman"/>
                <w:b/>
                <w:sz w:val="24"/>
                <w:szCs w:val="24"/>
              </w:rPr>
              <w:t>a.a</w:t>
            </w:r>
            <w:proofErr w:type="spellEnd"/>
          </w:p>
        </w:tc>
        <w:tc>
          <w:tcPr>
            <w:tcW w:w="6712" w:type="dxa"/>
          </w:tcPr>
          <w:p w14:paraId="62B58145" w14:textId="77777777" w:rsidR="00585BBE" w:rsidRPr="005F4175" w:rsidRDefault="00585BBE" w:rsidP="00463C2F">
            <w:pPr>
              <w:jc w:val="both"/>
              <w:rPr>
                <w:rFonts w:ascii="Times New Roman" w:hAnsi="Times New Roman"/>
                <w:sz w:val="24"/>
                <w:szCs w:val="24"/>
              </w:rPr>
            </w:pPr>
          </w:p>
        </w:tc>
      </w:tr>
    </w:tbl>
    <w:p w14:paraId="2361701E" w14:textId="77777777" w:rsidR="00A75A35" w:rsidRPr="005F4175" w:rsidRDefault="00A75A35"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030D6EDD" w14:textId="77777777" w:rsidTr="00585BBE">
        <w:tc>
          <w:tcPr>
            <w:tcW w:w="6629" w:type="dxa"/>
          </w:tcPr>
          <w:p w14:paraId="6C170703"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 xml:space="preserve">Pontuação referente à Taxa Acumulada da rentabilidade </w:t>
            </w:r>
            <w:r w:rsidRPr="005F4175">
              <w:rPr>
                <w:rFonts w:ascii="Times New Roman" w:hAnsi="Times New Roman"/>
                <w:b/>
                <w:sz w:val="24"/>
                <w:szCs w:val="24"/>
              </w:rPr>
              <w:lastRenderedPageBreak/>
              <w:t>obtida nos últimos cinco anos</w:t>
            </w:r>
          </w:p>
        </w:tc>
        <w:tc>
          <w:tcPr>
            <w:tcW w:w="2015" w:type="dxa"/>
          </w:tcPr>
          <w:p w14:paraId="4A74EF4E"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lastRenderedPageBreak/>
              <w:t>Pontuação</w:t>
            </w:r>
          </w:p>
        </w:tc>
      </w:tr>
      <w:tr w:rsidR="005F4175" w:rsidRPr="005F4175" w14:paraId="48AC3C56" w14:textId="77777777" w:rsidTr="00585BBE">
        <w:tc>
          <w:tcPr>
            <w:tcW w:w="6629" w:type="dxa"/>
          </w:tcPr>
          <w:p w14:paraId="3562BA80"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lastRenderedPageBreak/>
              <w:t>Até 10,00%</w:t>
            </w:r>
          </w:p>
        </w:tc>
        <w:tc>
          <w:tcPr>
            <w:tcW w:w="2015" w:type="dxa"/>
          </w:tcPr>
          <w:p w14:paraId="27998C68"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03DC0458" w14:textId="77777777" w:rsidTr="00585BBE">
        <w:tc>
          <w:tcPr>
            <w:tcW w:w="6629" w:type="dxa"/>
          </w:tcPr>
          <w:p w14:paraId="12937ED2"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De 10.01% a 15,00%</w:t>
            </w:r>
          </w:p>
        </w:tc>
        <w:tc>
          <w:tcPr>
            <w:tcW w:w="2015" w:type="dxa"/>
          </w:tcPr>
          <w:p w14:paraId="3F74EE05"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20</w:t>
            </w:r>
          </w:p>
        </w:tc>
      </w:tr>
      <w:tr w:rsidR="005F4175" w:rsidRPr="005F4175" w14:paraId="2B297B44" w14:textId="77777777" w:rsidTr="00585BBE">
        <w:tc>
          <w:tcPr>
            <w:tcW w:w="6629" w:type="dxa"/>
          </w:tcPr>
          <w:p w14:paraId="2A9F653C"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De 15,01% a 20,00%</w:t>
            </w:r>
          </w:p>
        </w:tc>
        <w:tc>
          <w:tcPr>
            <w:tcW w:w="2015" w:type="dxa"/>
          </w:tcPr>
          <w:p w14:paraId="3FFB6A4A"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30</w:t>
            </w:r>
          </w:p>
        </w:tc>
      </w:tr>
      <w:tr w:rsidR="005F4175" w:rsidRPr="005F4175" w14:paraId="4213B867" w14:textId="77777777" w:rsidTr="00585BBE">
        <w:tc>
          <w:tcPr>
            <w:tcW w:w="6629" w:type="dxa"/>
          </w:tcPr>
          <w:p w14:paraId="716AA622"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De 20,01% a 25,00%</w:t>
            </w:r>
          </w:p>
        </w:tc>
        <w:tc>
          <w:tcPr>
            <w:tcW w:w="2015" w:type="dxa"/>
          </w:tcPr>
          <w:p w14:paraId="23745CAA"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40</w:t>
            </w:r>
          </w:p>
        </w:tc>
      </w:tr>
      <w:tr w:rsidR="00585BBE" w:rsidRPr="005F4175" w14:paraId="68BC6E1F" w14:textId="77777777" w:rsidTr="00585BBE">
        <w:tc>
          <w:tcPr>
            <w:tcW w:w="6629" w:type="dxa"/>
          </w:tcPr>
          <w:p w14:paraId="09962EAC"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Acima de 25,01%</w:t>
            </w:r>
          </w:p>
        </w:tc>
        <w:tc>
          <w:tcPr>
            <w:tcW w:w="2015" w:type="dxa"/>
          </w:tcPr>
          <w:p w14:paraId="61893B7F"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50</w:t>
            </w:r>
          </w:p>
        </w:tc>
      </w:tr>
    </w:tbl>
    <w:p w14:paraId="1FD98630" w14:textId="77777777" w:rsidR="00585BBE" w:rsidRPr="005F4175" w:rsidRDefault="00585BBE" w:rsidP="00463C2F">
      <w:pPr>
        <w:jc w:val="both"/>
        <w:rPr>
          <w:rFonts w:ascii="Times New Roman" w:hAnsi="Times New Roman"/>
          <w:b/>
          <w:sz w:val="24"/>
          <w:szCs w:val="24"/>
        </w:rPr>
      </w:pPr>
    </w:p>
    <w:p w14:paraId="76FD9AA1"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w:t>
      </w:r>
      <w:proofErr w:type="spellStart"/>
      <w:r w:rsidRPr="005F4175">
        <w:rPr>
          <w:rFonts w:ascii="Times New Roman" w:hAnsi="Times New Roman"/>
          <w:b/>
          <w:sz w:val="24"/>
          <w:szCs w:val="24"/>
        </w:rPr>
        <w:t>ii</w:t>
      </w:r>
      <w:proofErr w:type="spellEnd"/>
      <w:r w:rsidRPr="005F4175">
        <w:rPr>
          <w:rFonts w:ascii="Times New Roman" w:hAnsi="Times New Roman"/>
          <w:b/>
          <w:sz w:val="24"/>
          <w:szCs w:val="24"/>
        </w:rPr>
        <w:t>) Ativo Total da Entidade (em milhões) em 31/12/2021: ____________________</w:t>
      </w:r>
    </w:p>
    <w:p w14:paraId="7A21FF5B" w14:textId="77777777" w:rsidR="00585BBE" w:rsidRPr="005F4175" w:rsidRDefault="00585BBE"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26B55682" w14:textId="77777777" w:rsidTr="00585BBE">
        <w:tc>
          <w:tcPr>
            <w:tcW w:w="6629" w:type="dxa"/>
          </w:tcPr>
          <w:p w14:paraId="054E436B"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Ativo (recursos administrativos)</w:t>
            </w:r>
          </w:p>
        </w:tc>
        <w:tc>
          <w:tcPr>
            <w:tcW w:w="2015" w:type="dxa"/>
          </w:tcPr>
          <w:p w14:paraId="267D0F01"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4E691DF5" w14:textId="77777777" w:rsidTr="00585BBE">
        <w:tc>
          <w:tcPr>
            <w:tcW w:w="6629" w:type="dxa"/>
          </w:tcPr>
          <w:p w14:paraId="15C47519"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Até 100 milhões de reais</w:t>
            </w:r>
          </w:p>
        </w:tc>
        <w:tc>
          <w:tcPr>
            <w:tcW w:w="2015" w:type="dxa"/>
          </w:tcPr>
          <w:p w14:paraId="2CCCF894"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10</w:t>
            </w:r>
          </w:p>
        </w:tc>
      </w:tr>
      <w:tr w:rsidR="005F4175" w:rsidRPr="005F4175" w14:paraId="071E0D2C" w14:textId="77777777" w:rsidTr="00585BBE">
        <w:tc>
          <w:tcPr>
            <w:tcW w:w="6629" w:type="dxa"/>
          </w:tcPr>
          <w:p w14:paraId="31AF11D4"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De 100 milhões e um centavo a 500 milhões de reais</w:t>
            </w:r>
          </w:p>
        </w:tc>
        <w:tc>
          <w:tcPr>
            <w:tcW w:w="2015" w:type="dxa"/>
          </w:tcPr>
          <w:p w14:paraId="244BB2FB"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20</w:t>
            </w:r>
          </w:p>
        </w:tc>
      </w:tr>
      <w:tr w:rsidR="005F4175" w:rsidRPr="005F4175" w14:paraId="19838AFD" w14:textId="77777777" w:rsidTr="00585BBE">
        <w:tc>
          <w:tcPr>
            <w:tcW w:w="6629" w:type="dxa"/>
          </w:tcPr>
          <w:p w14:paraId="26EBF720"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De 500 milhões e um centavo a 02 bilhões de reais</w:t>
            </w:r>
          </w:p>
        </w:tc>
        <w:tc>
          <w:tcPr>
            <w:tcW w:w="2015" w:type="dxa"/>
          </w:tcPr>
          <w:p w14:paraId="45744B8F"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30</w:t>
            </w:r>
          </w:p>
        </w:tc>
      </w:tr>
      <w:tr w:rsidR="005F4175" w:rsidRPr="005F4175" w14:paraId="603C38E6" w14:textId="77777777" w:rsidTr="00585BBE">
        <w:tc>
          <w:tcPr>
            <w:tcW w:w="6629" w:type="dxa"/>
          </w:tcPr>
          <w:p w14:paraId="6677BDCF" w14:textId="77777777" w:rsidR="00585BBE" w:rsidRPr="005F4175" w:rsidRDefault="00585BBE" w:rsidP="00463C2F">
            <w:pPr>
              <w:jc w:val="both"/>
              <w:rPr>
                <w:rFonts w:ascii="Times New Roman" w:hAnsi="Times New Roman"/>
                <w:sz w:val="24"/>
                <w:szCs w:val="24"/>
              </w:rPr>
            </w:pPr>
            <w:r w:rsidRPr="005F4175">
              <w:rPr>
                <w:rFonts w:ascii="Times New Roman" w:hAnsi="Times New Roman"/>
                <w:sz w:val="24"/>
                <w:szCs w:val="24"/>
              </w:rPr>
              <w:t xml:space="preserve">De </w:t>
            </w:r>
            <w:r w:rsidR="00D545A8" w:rsidRPr="005F4175">
              <w:rPr>
                <w:rFonts w:ascii="Times New Roman" w:hAnsi="Times New Roman"/>
                <w:sz w:val="24"/>
                <w:szCs w:val="24"/>
              </w:rPr>
              <w:t>02 bilhões e um centavo a 15 bilhões de reais</w:t>
            </w:r>
          </w:p>
        </w:tc>
        <w:tc>
          <w:tcPr>
            <w:tcW w:w="2015" w:type="dxa"/>
          </w:tcPr>
          <w:p w14:paraId="1AB9AD5B"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40</w:t>
            </w:r>
          </w:p>
        </w:tc>
      </w:tr>
      <w:tr w:rsidR="00585BBE" w:rsidRPr="005F4175" w14:paraId="72AB5A9F" w14:textId="77777777" w:rsidTr="00585BBE">
        <w:tc>
          <w:tcPr>
            <w:tcW w:w="6629" w:type="dxa"/>
          </w:tcPr>
          <w:p w14:paraId="015FBC48" w14:textId="77777777" w:rsidR="00585BBE" w:rsidRPr="005F4175" w:rsidRDefault="00D545A8" w:rsidP="00463C2F">
            <w:pPr>
              <w:jc w:val="both"/>
              <w:rPr>
                <w:rFonts w:ascii="Times New Roman" w:hAnsi="Times New Roman"/>
                <w:sz w:val="24"/>
                <w:szCs w:val="24"/>
              </w:rPr>
            </w:pPr>
            <w:r w:rsidRPr="005F4175">
              <w:rPr>
                <w:rFonts w:ascii="Times New Roman" w:hAnsi="Times New Roman"/>
                <w:sz w:val="24"/>
                <w:szCs w:val="24"/>
              </w:rPr>
              <w:t>Acima de 15 bilhões e um centavo de reais</w:t>
            </w:r>
          </w:p>
        </w:tc>
        <w:tc>
          <w:tcPr>
            <w:tcW w:w="2015" w:type="dxa"/>
          </w:tcPr>
          <w:p w14:paraId="50C6B8C6" w14:textId="77777777" w:rsidR="00585BBE" w:rsidRPr="005F4175" w:rsidRDefault="00585BBE" w:rsidP="00463C2F">
            <w:pPr>
              <w:jc w:val="both"/>
              <w:rPr>
                <w:rFonts w:ascii="Times New Roman" w:hAnsi="Times New Roman"/>
                <w:b/>
                <w:sz w:val="24"/>
                <w:szCs w:val="24"/>
              </w:rPr>
            </w:pPr>
            <w:r w:rsidRPr="005F4175">
              <w:rPr>
                <w:rFonts w:ascii="Times New Roman" w:hAnsi="Times New Roman"/>
                <w:b/>
                <w:sz w:val="24"/>
                <w:szCs w:val="24"/>
              </w:rPr>
              <w:t>50</w:t>
            </w:r>
          </w:p>
        </w:tc>
      </w:tr>
    </w:tbl>
    <w:p w14:paraId="32C07123" w14:textId="77777777" w:rsidR="00585BBE" w:rsidRPr="005F4175" w:rsidRDefault="00585BBE" w:rsidP="00463C2F">
      <w:pPr>
        <w:jc w:val="both"/>
        <w:rPr>
          <w:rFonts w:ascii="Times New Roman" w:hAnsi="Times New Roman"/>
          <w:sz w:val="24"/>
          <w:szCs w:val="24"/>
        </w:rPr>
      </w:pPr>
    </w:p>
    <w:p w14:paraId="1BC10A6F" w14:textId="77777777" w:rsidR="00585BBE" w:rsidRPr="005F4175" w:rsidRDefault="00D545A8" w:rsidP="00463C2F">
      <w:pPr>
        <w:jc w:val="both"/>
        <w:rPr>
          <w:rFonts w:ascii="Times New Roman" w:hAnsi="Times New Roman"/>
          <w:b/>
          <w:sz w:val="24"/>
          <w:szCs w:val="24"/>
        </w:rPr>
      </w:pPr>
      <w:r w:rsidRPr="005F4175">
        <w:rPr>
          <w:rFonts w:ascii="Times New Roman" w:hAnsi="Times New Roman"/>
          <w:b/>
          <w:sz w:val="24"/>
          <w:szCs w:val="24"/>
        </w:rPr>
        <w:t>(</w:t>
      </w:r>
      <w:proofErr w:type="spellStart"/>
      <w:r w:rsidRPr="005F4175">
        <w:rPr>
          <w:rFonts w:ascii="Times New Roman" w:hAnsi="Times New Roman"/>
          <w:b/>
          <w:sz w:val="24"/>
          <w:szCs w:val="24"/>
        </w:rPr>
        <w:t>iii</w:t>
      </w:r>
      <w:proofErr w:type="spellEnd"/>
      <w:r w:rsidRPr="005F4175">
        <w:rPr>
          <w:rFonts w:ascii="Times New Roman" w:hAnsi="Times New Roman"/>
          <w:b/>
          <w:sz w:val="24"/>
          <w:szCs w:val="24"/>
        </w:rPr>
        <w:t>) Quantitativo de participantes da Entidade em 31/12/2021: _____________</w:t>
      </w:r>
    </w:p>
    <w:p w14:paraId="57B9F913" w14:textId="77777777" w:rsidR="00585BBE" w:rsidRPr="005F4175" w:rsidRDefault="00585BBE"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686F8E0D" w14:textId="77777777" w:rsidTr="00D545A8">
        <w:tc>
          <w:tcPr>
            <w:tcW w:w="6629" w:type="dxa"/>
          </w:tcPr>
          <w:p w14:paraId="149522F3" w14:textId="77777777" w:rsidR="00D545A8" w:rsidRPr="005F4175" w:rsidRDefault="00D545A8" w:rsidP="00463C2F">
            <w:pPr>
              <w:jc w:val="both"/>
              <w:rPr>
                <w:rFonts w:ascii="Times New Roman" w:hAnsi="Times New Roman"/>
                <w:b/>
                <w:sz w:val="24"/>
                <w:szCs w:val="24"/>
              </w:rPr>
            </w:pPr>
            <w:r w:rsidRPr="005F4175">
              <w:rPr>
                <w:rFonts w:ascii="Times New Roman" w:hAnsi="Times New Roman"/>
                <w:b/>
                <w:sz w:val="24"/>
                <w:szCs w:val="24"/>
              </w:rPr>
              <w:t>Nº de Participantes Ativos</w:t>
            </w:r>
          </w:p>
        </w:tc>
        <w:tc>
          <w:tcPr>
            <w:tcW w:w="2015" w:type="dxa"/>
          </w:tcPr>
          <w:p w14:paraId="386A7DF9" w14:textId="77777777" w:rsidR="00D545A8" w:rsidRPr="005F4175" w:rsidRDefault="00D545A8"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1C348DE5" w14:textId="77777777" w:rsidTr="00D545A8">
        <w:tc>
          <w:tcPr>
            <w:tcW w:w="6629" w:type="dxa"/>
          </w:tcPr>
          <w:p w14:paraId="1AA96556"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Até 1.000</w:t>
            </w:r>
          </w:p>
        </w:tc>
        <w:tc>
          <w:tcPr>
            <w:tcW w:w="2015" w:type="dxa"/>
          </w:tcPr>
          <w:p w14:paraId="6FA15B32" w14:textId="77777777" w:rsidR="00D545A8" w:rsidRPr="005F4175" w:rsidRDefault="00D545A8"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51C273A3" w14:textId="77777777" w:rsidTr="00D545A8">
        <w:tc>
          <w:tcPr>
            <w:tcW w:w="6629" w:type="dxa"/>
          </w:tcPr>
          <w:p w14:paraId="27344011"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De 1.001 a 2.500</w:t>
            </w:r>
          </w:p>
        </w:tc>
        <w:tc>
          <w:tcPr>
            <w:tcW w:w="2015" w:type="dxa"/>
          </w:tcPr>
          <w:p w14:paraId="1A8A96A8"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6804FD51" w14:textId="77777777" w:rsidTr="00D545A8">
        <w:tc>
          <w:tcPr>
            <w:tcW w:w="6629" w:type="dxa"/>
          </w:tcPr>
          <w:p w14:paraId="2BDB0E6E"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De 2.501 a 5.000</w:t>
            </w:r>
          </w:p>
        </w:tc>
        <w:tc>
          <w:tcPr>
            <w:tcW w:w="2015" w:type="dxa"/>
          </w:tcPr>
          <w:p w14:paraId="0DC5601D"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15</w:t>
            </w:r>
          </w:p>
        </w:tc>
      </w:tr>
      <w:tr w:rsidR="005F4175" w:rsidRPr="005F4175" w14:paraId="5AFD8E7F" w14:textId="77777777" w:rsidTr="00D545A8">
        <w:tc>
          <w:tcPr>
            <w:tcW w:w="6629" w:type="dxa"/>
          </w:tcPr>
          <w:p w14:paraId="227702E4"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De 5.001 a 15.000</w:t>
            </w:r>
          </w:p>
        </w:tc>
        <w:tc>
          <w:tcPr>
            <w:tcW w:w="2015" w:type="dxa"/>
          </w:tcPr>
          <w:p w14:paraId="4AB69EF9"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20</w:t>
            </w:r>
          </w:p>
        </w:tc>
      </w:tr>
      <w:tr w:rsidR="005F4175" w:rsidRPr="005F4175" w14:paraId="6558E837" w14:textId="77777777" w:rsidTr="00D545A8">
        <w:tc>
          <w:tcPr>
            <w:tcW w:w="6629" w:type="dxa"/>
          </w:tcPr>
          <w:p w14:paraId="4C508862"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De 15.001 a 30.000</w:t>
            </w:r>
          </w:p>
        </w:tc>
        <w:tc>
          <w:tcPr>
            <w:tcW w:w="2015" w:type="dxa"/>
          </w:tcPr>
          <w:p w14:paraId="488D072B"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25</w:t>
            </w:r>
          </w:p>
        </w:tc>
      </w:tr>
      <w:tr w:rsidR="00D545A8" w:rsidRPr="005F4175" w14:paraId="115DDBF7" w14:textId="77777777" w:rsidTr="00D545A8">
        <w:tc>
          <w:tcPr>
            <w:tcW w:w="6629" w:type="dxa"/>
          </w:tcPr>
          <w:p w14:paraId="1ED17FE4"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Acima de 30.001</w:t>
            </w:r>
          </w:p>
        </w:tc>
        <w:tc>
          <w:tcPr>
            <w:tcW w:w="2015" w:type="dxa"/>
          </w:tcPr>
          <w:p w14:paraId="6624159C"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30</w:t>
            </w:r>
          </w:p>
        </w:tc>
      </w:tr>
    </w:tbl>
    <w:p w14:paraId="58CC417C" w14:textId="77777777" w:rsidR="00585BBE" w:rsidRPr="005F4175" w:rsidRDefault="00585BBE" w:rsidP="00463C2F">
      <w:pPr>
        <w:jc w:val="both"/>
        <w:rPr>
          <w:rFonts w:ascii="Times New Roman" w:hAnsi="Times New Roman"/>
          <w:sz w:val="24"/>
          <w:szCs w:val="24"/>
        </w:rPr>
      </w:pPr>
    </w:p>
    <w:p w14:paraId="2EF91913" w14:textId="77777777" w:rsidR="00D545A8" w:rsidRPr="005F4175" w:rsidRDefault="00D545A8" w:rsidP="00463C2F">
      <w:pPr>
        <w:jc w:val="both"/>
        <w:rPr>
          <w:rFonts w:ascii="Times New Roman" w:hAnsi="Times New Roman"/>
          <w:b/>
          <w:sz w:val="24"/>
          <w:szCs w:val="24"/>
        </w:rPr>
      </w:pPr>
      <w:proofErr w:type="gramStart"/>
      <w:r w:rsidRPr="005F4175">
        <w:rPr>
          <w:rFonts w:ascii="Times New Roman" w:hAnsi="Times New Roman"/>
          <w:b/>
          <w:sz w:val="24"/>
          <w:szCs w:val="24"/>
        </w:rPr>
        <w:t>1.2 Fator b)</w:t>
      </w:r>
      <w:proofErr w:type="gramEnd"/>
      <w:r w:rsidRPr="005F4175">
        <w:rPr>
          <w:rFonts w:ascii="Times New Roman" w:hAnsi="Times New Roman"/>
          <w:b/>
          <w:sz w:val="24"/>
          <w:szCs w:val="24"/>
        </w:rPr>
        <w:t xml:space="preserve"> Governança</w:t>
      </w:r>
    </w:p>
    <w:p w14:paraId="2543BE61" w14:textId="77777777" w:rsidR="00D545A8" w:rsidRPr="005F4175" w:rsidRDefault="00D545A8"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71E368F6" w14:textId="77777777" w:rsidTr="00D545A8">
        <w:tc>
          <w:tcPr>
            <w:tcW w:w="6629" w:type="dxa"/>
          </w:tcPr>
          <w:p w14:paraId="32EB45DD" w14:textId="77777777" w:rsidR="00D545A8" w:rsidRPr="005F4175" w:rsidRDefault="00D545A8" w:rsidP="00463C2F">
            <w:pPr>
              <w:jc w:val="both"/>
              <w:rPr>
                <w:rFonts w:ascii="Times New Roman" w:hAnsi="Times New Roman"/>
                <w:b/>
                <w:sz w:val="24"/>
                <w:szCs w:val="24"/>
              </w:rPr>
            </w:pPr>
            <w:proofErr w:type="gramStart"/>
            <w:r w:rsidRPr="005F4175">
              <w:rPr>
                <w:rFonts w:ascii="Times New Roman" w:hAnsi="Times New Roman"/>
                <w:b/>
                <w:sz w:val="24"/>
                <w:szCs w:val="24"/>
              </w:rPr>
              <w:t>a</w:t>
            </w:r>
            <w:proofErr w:type="gramEnd"/>
            <w:r w:rsidRPr="005F4175">
              <w:rPr>
                <w:rFonts w:ascii="Times New Roman" w:hAnsi="Times New Roman"/>
                <w:b/>
                <w:sz w:val="24"/>
                <w:szCs w:val="24"/>
              </w:rPr>
              <w:t>)</w:t>
            </w:r>
          </w:p>
        </w:tc>
        <w:tc>
          <w:tcPr>
            <w:tcW w:w="2015" w:type="dxa"/>
          </w:tcPr>
          <w:p w14:paraId="06E3F2B9" w14:textId="77777777" w:rsidR="00D545A8" w:rsidRPr="005F4175" w:rsidRDefault="00D545A8" w:rsidP="00463C2F">
            <w:pPr>
              <w:jc w:val="both"/>
              <w:rPr>
                <w:rFonts w:ascii="Times New Roman" w:hAnsi="Times New Roman"/>
                <w:b/>
                <w:sz w:val="24"/>
                <w:szCs w:val="24"/>
              </w:rPr>
            </w:pPr>
            <w:r w:rsidRPr="005F4175">
              <w:rPr>
                <w:rFonts w:ascii="Times New Roman" w:hAnsi="Times New Roman"/>
                <w:b/>
                <w:sz w:val="24"/>
                <w:szCs w:val="24"/>
              </w:rPr>
              <w:t>Pontuação</w:t>
            </w:r>
          </w:p>
        </w:tc>
      </w:tr>
      <w:tr w:rsidR="00D545A8" w:rsidRPr="005F4175" w14:paraId="7655D63B" w14:textId="77777777" w:rsidTr="00D545A8">
        <w:tc>
          <w:tcPr>
            <w:tcW w:w="6629" w:type="dxa"/>
          </w:tcPr>
          <w:p w14:paraId="3C3EA9B1"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 xml:space="preserve">Informar existência de outras instâncias de governança, de caráter consultivo ou deliberativo e não </w:t>
            </w:r>
            <w:proofErr w:type="gramStart"/>
            <w:r w:rsidRPr="005F4175">
              <w:rPr>
                <w:rFonts w:ascii="Times New Roman" w:hAnsi="Times New Roman"/>
                <w:sz w:val="24"/>
                <w:szCs w:val="24"/>
              </w:rPr>
              <w:t>obrigatório, autorizadas</w:t>
            </w:r>
            <w:proofErr w:type="gramEnd"/>
            <w:r w:rsidRPr="005F4175">
              <w:rPr>
                <w:rFonts w:ascii="Times New Roman" w:hAnsi="Times New Roman"/>
                <w:sz w:val="24"/>
                <w:szCs w:val="24"/>
              </w:rPr>
              <w:t xml:space="preserve"> pela Resolução CNPC 35/2019. (Comprovar pelo instrumento de instituição e ou formação). Se comprovar pontua 02 pontos, não havendo a comprovação a pontuação será zero.</w:t>
            </w:r>
          </w:p>
        </w:tc>
        <w:tc>
          <w:tcPr>
            <w:tcW w:w="2015" w:type="dxa"/>
          </w:tcPr>
          <w:p w14:paraId="4B00BCBF" w14:textId="77777777" w:rsidR="00D545A8" w:rsidRPr="005F4175" w:rsidRDefault="00D545A8" w:rsidP="00463C2F">
            <w:pPr>
              <w:jc w:val="both"/>
              <w:rPr>
                <w:rFonts w:ascii="Times New Roman" w:hAnsi="Times New Roman"/>
                <w:b/>
                <w:sz w:val="24"/>
                <w:szCs w:val="24"/>
              </w:rPr>
            </w:pPr>
            <w:proofErr w:type="gramStart"/>
            <w:r w:rsidRPr="005F4175">
              <w:rPr>
                <w:rFonts w:ascii="Times New Roman" w:hAnsi="Times New Roman"/>
                <w:b/>
                <w:sz w:val="24"/>
                <w:szCs w:val="24"/>
              </w:rPr>
              <w:t>2</w:t>
            </w:r>
            <w:proofErr w:type="gramEnd"/>
          </w:p>
        </w:tc>
      </w:tr>
    </w:tbl>
    <w:p w14:paraId="56089662" w14:textId="77777777" w:rsidR="00D545A8" w:rsidRPr="005F4175" w:rsidRDefault="00D545A8"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41DA0BB4" w14:textId="77777777" w:rsidTr="00D545A8">
        <w:tc>
          <w:tcPr>
            <w:tcW w:w="6629" w:type="dxa"/>
          </w:tcPr>
          <w:p w14:paraId="227E1EAC" w14:textId="77777777" w:rsidR="00D545A8" w:rsidRPr="005F4175" w:rsidRDefault="00D545A8" w:rsidP="00463C2F">
            <w:pPr>
              <w:jc w:val="both"/>
              <w:rPr>
                <w:rFonts w:ascii="Times New Roman" w:hAnsi="Times New Roman"/>
                <w:b/>
                <w:sz w:val="24"/>
                <w:szCs w:val="24"/>
              </w:rPr>
            </w:pPr>
            <w:proofErr w:type="gramStart"/>
            <w:r w:rsidRPr="005F4175">
              <w:rPr>
                <w:rFonts w:ascii="Times New Roman" w:hAnsi="Times New Roman"/>
                <w:b/>
                <w:sz w:val="24"/>
                <w:szCs w:val="24"/>
              </w:rPr>
              <w:t>b)</w:t>
            </w:r>
            <w:proofErr w:type="gramEnd"/>
          </w:p>
        </w:tc>
        <w:tc>
          <w:tcPr>
            <w:tcW w:w="2015" w:type="dxa"/>
          </w:tcPr>
          <w:p w14:paraId="5B6B63A1" w14:textId="77777777" w:rsidR="00D545A8" w:rsidRPr="005F4175" w:rsidRDefault="00D545A8" w:rsidP="00463C2F">
            <w:pPr>
              <w:jc w:val="both"/>
              <w:rPr>
                <w:rFonts w:ascii="Times New Roman" w:hAnsi="Times New Roman"/>
                <w:b/>
                <w:sz w:val="24"/>
                <w:szCs w:val="24"/>
              </w:rPr>
            </w:pPr>
            <w:r w:rsidRPr="005F4175">
              <w:rPr>
                <w:rFonts w:ascii="Times New Roman" w:hAnsi="Times New Roman"/>
                <w:b/>
                <w:sz w:val="24"/>
                <w:szCs w:val="24"/>
              </w:rPr>
              <w:t>Pontuação</w:t>
            </w:r>
          </w:p>
        </w:tc>
      </w:tr>
      <w:tr w:rsidR="00D545A8" w:rsidRPr="005F4175" w14:paraId="4522D99D" w14:textId="77777777" w:rsidTr="00D545A8">
        <w:tc>
          <w:tcPr>
            <w:tcW w:w="6629" w:type="dxa"/>
          </w:tcPr>
          <w:p w14:paraId="64FFC7AA" w14:textId="77777777" w:rsidR="00D545A8" w:rsidRPr="005F4175" w:rsidRDefault="00D545A8" w:rsidP="00463C2F">
            <w:pPr>
              <w:jc w:val="both"/>
              <w:rPr>
                <w:rFonts w:ascii="Times New Roman" w:hAnsi="Times New Roman"/>
                <w:sz w:val="24"/>
                <w:szCs w:val="24"/>
              </w:rPr>
            </w:pPr>
            <w:r w:rsidRPr="005F4175">
              <w:rPr>
                <w:rFonts w:ascii="Times New Roman" w:hAnsi="Times New Roman"/>
                <w:sz w:val="24"/>
                <w:szCs w:val="24"/>
              </w:rPr>
              <w:t xml:space="preserve">Informar existência de auditoria interna instituída pelo conselho deliberativo para avaliar de maneira independente os controles internos da Entidade. Comprovar a existência pelo instrumento de instituição. Se comprovar pontua 02 pontos, não havendo a comprovação a pontuação será zero. </w:t>
            </w:r>
          </w:p>
        </w:tc>
        <w:tc>
          <w:tcPr>
            <w:tcW w:w="2015" w:type="dxa"/>
          </w:tcPr>
          <w:p w14:paraId="439BA557" w14:textId="77777777" w:rsidR="00D545A8" w:rsidRPr="005F4175" w:rsidRDefault="00D545A8" w:rsidP="00463C2F">
            <w:pPr>
              <w:jc w:val="both"/>
              <w:rPr>
                <w:rFonts w:ascii="Times New Roman" w:hAnsi="Times New Roman"/>
                <w:b/>
                <w:sz w:val="24"/>
                <w:szCs w:val="24"/>
              </w:rPr>
            </w:pPr>
            <w:proofErr w:type="gramStart"/>
            <w:r w:rsidRPr="005F4175">
              <w:rPr>
                <w:rFonts w:ascii="Times New Roman" w:hAnsi="Times New Roman"/>
                <w:b/>
                <w:sz w:val="24"/>
                <w:szCs w:val="24"/>
              </w:rPr>
              <w:t>2</w:t>
            </w:r>
            <w:proofErr w:type="gramEnd"/>
          </w:p>
        </w:tc>
      </w:tr>
    </w:tbl>
    <w:p w14:paraId="65034229" w14:textId="77777777" w:rsidR="00D545A8" w:rsidRPr="005F4175" w:rsidRDefault="00D545A8" w:rsidP="00463C2F">
      <w:pPr>
        <w:jc w:val="both"/>
        <w:rPr>
          <w:rFonts w:ascii="Times New Roman" w:hAnsi="Times New Roman"/>
          <w:sz w:val="24"/>
          <w:szCs w:val="24"/>
        </w:rPr>
      </w:pPr>
    </w:p>
    <w:p w14:paraId="490E0ED6" w14:textId="77777777" w:rsidR="00D545A8" w:rsidRPr="005F4175" w:rsidRDefault="0078133B" w:rsidP="00463C2F">
      <w:pPr>
        <w:jc w:val="both"/>
        <w:rPr>
          <w:rFonts w:ascii="Times New Roman" w:hAnsi="Times New Roman"/>
          <w:sz w:val="24"/>
          <w:szCs w:val="24"/>
        </w:rPr>
      </w:pPr>
      <w:r w:rsidRPr="005F4175">
        <w:rPr>
          <w:rFonts w:ascii="Times New Roman" w:hAnsi="Times New Roman"/>
          <w:sz w:val="24"/>
          <w:szCs w:val="24"/>
        </w:rPr>
        <w:t xml:space="preserve">(i) Apresente a qualificação e experiência da Diretoria Executiva: </w:t>
      </w:r>
    </w:p>
    <w:p w14:paraId="3B5C0FD1" w14:textId="77777777" w:rsidR="0078133B" w:rsidRPr="005F4175" w:rsidRDefault="0078133B"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2161"/>
        <w:gridCol w:w="2161"/>
        <w:gridCol w:w="2161"/>
        <w:gridCol w:w="2161"/>
      </w:tblGrid>
      <w:tr w:rsidR="005F4175" w:rsidRPr="005F4175" w14:paraId="06DE802C" w14:textId="77777777" w:rsidTr="0078133B">
        <w:tc>
          <w:tcPr>
            <w:tcW w:w="2161" w:type="dxa"/>
            <w:vAlign w:val="center"/>
          </w:tcPr>
          <w:p w14:paraId="55D7AA3A" w14:textId="77777777" w:rsidR="0078133B" w:rsidRPr="005F4175" w:rsidRDefault="0078133B" w:rsidP="00463C2F">
            <w:pPr>
              <w:jc w:val="both"/>
              <w:rPr>
                <w:rFonts w:ascii="Times New Roman" w:hAnsi="Times New Roman"/>
                <w:b/>
                <w:sz w:val="24"/>
                <w:szCs w:val="24"/>
              </w:rPr>
            </w:pPr>
            <w:r w:rsidRPr="005F4175">
              <w:rPr>
                <w:rFonts w:ascii="Times New Roman" w:hAnsi="Times New Roman"/>
                <w:b/>
                <w:sz w:val="24"/>
                <w:szCs w:val="24"/>
              </w:rPr>
              <w:t xml:space="preserve">Membro da </w:t>
            </w:r>
            <w:r w:rsidRPr="005F4175">
              <w:rPr>
                <w:rFonts w:ascii="Times New Roman" w:hAnsi="Times New Roman"/>
                <w:b/>
                <w:sz w:val="24"/>
                <w:szCs w:val="24"/>
              </w:rPr>
              <w:lastRenderedPageBreak/>
              <w:t>Diretoria Executiva (Nome)</w:t>
            </w:r>
          </w:p>
        </w:tc>
        <w:tc>
          <w:tcPr>
            <w:tcW w:w="2161" w:type="dxa"/>
            <w:vAlign w:val="center"/>
          </w:tcPr>
          <w:p w14:paraId="4DAA6316" w14:textId="77777777" w:rsidR="0078133B" w:rsidRPr="005F4175" w:rsidRDefault="0078133B" w:rsidP="00463C2F">
            <w:pPr>
              <w:jc w:val="both"/>
              <w:rPr>
                <w:rFonts w:ascii="Times New Roman" w:hAnsi="Times New Roman"/>
                <w:b/>
                <w:sz w:val="24"/>
                <w:szCs w:val="24"/>
              </w:rPr>
            </w:pPr>
            <w:r w:rsidRPr="005F4175">
              <w:rPr>
                <w:rFonts w:ascii="Times New Roman" w:hAnsi="Times New Roman"/>
                <w:b/>
                <w:sz w:val="24"/>
                <w:szCs w:val="24"/>
              </w:rPr>
              <w:lastRenderedPageBreak/>
              <w:t>Cargo/Função</w:t>
            </w:r>
          </w:p>
        </w:tc>
        <w:tc>
          <w:tcPr>
            <w:tcW w:w="2161" w:type="dxa"/>
            <w:vAlign w:val="center"/>
          </w:tcPr>
          <w:p w14:paraId="1CA8320A" w14:textId="77777777" w:rsidR="0078133B" w:rsidRPr="005F4175" w:rsidRDefault="0078133B" w:rsidP="00463C2F">
            <w:pPr>
              <w:jc w:val="both"/>
              <w:rPr>
                <w:rFonts w:ascii="Times New Roman" w:hAnsi="Times New Roman"/>
                <w:b/>
                <w:sz w:val="24"/>
                <w:szCs w:val="24"/>
              </w:rPr>
            </w:pPr>
            <w:r w:rsidRPr="005F4175">
              <w:rPr>
                <w:rFonts w:ascii="Times New Roman" w:hAnsi="Times New Roman"/>
                <w:b/>
                <w:sz w:val="24"/>
                <w:szCs w:val="24"/>
              </w:rPr>
              <w:t xml:space="preserve">Tempo de </w:t>
            </w:r>
            <w:r w:rsidRPr="005F4175">
              <w:rPr>
                <w:rFonts w:ascii="Times New Roman" w:hAnsi="Times New Roman"/>
                <w:b/>
                <w:sz w:val="24"/>
                <w:szCs w:val="24"/>
              </w:rPr>
              <w:lastRenderedPageBreak/>
              <w:t>Experiência em Previdência Complementar</w:t>
            </w:r>
          </w:p>
        </w:tc>
        <w:tc>
          <w:tcPr>
            <w:tcW w:w="2161" w:type="dxa"/>
            <w:vAlign w:val="center"/>
          </w:tcPr>
          <w:p w14:paraId="7B946473" w14:textId="77777777" w:rsidR="0078133B" w:rsidRPr="005F4175" w:rsidRDefault="0078133B" w:rsidP="00463C2F">
            <w:pPr>
              <w:jc w:val="both"/>
              <w:rPr>
                <w:rFonts w:ascii="Times New Roman" w:hAnsi="Times New Roman"/>
                <w:b/>
                <w:sz w:val="24"/>
                <w:szCs w:val="24"/>
              </w:rPr>
            </w:pPr>
            <w:r w:rsidRPr="005F4175">
              <w:rPr>
                <w:rFonts w:ascii="Times New Roman" w:hAnsi="Times New Roman"/>
                <w:b/>
                <w:sz w:val="24"/>
                <w:szCs w:val="24"/>
              </w:rPr>
              <w:lastRenderedPageBreak/>
              <w:t xml:space="preserve">Formação </w:t>
            </w:r>
            <w:r w:rsidRPr="005F4175">
              <w:rPr>
                <w:rFonts w:ascii="Times New Roman" w:hAnsi="Times New Roman"/>
                <w:b/>
                <w:sz w:val="24"/>
                <w:szCs w:val="24"/>
              </w:rPr>
              <w:lastRenderedPageBreak/>
              <w:t>Acadêmica</w:t>
            </w:r>
          </w:p>
        </w:tc>
      </w:tr>
      <w:tr w:rsidR="005F4175" w:rsidRPr="005F4175" w14:paraId="6E813B6C" w14:textId="77777777" w:rsidTr="0078133B">
        <w:tc>
          <w:tcPr>
            <w:tcW w:w="2161" w:type="dxa"/>
          </w:tcPr>
          <w:p w14:paraId="20E7DD25" w14:textId="77777777" w:rsidR="0078133B" w:rsidRPr="005F4175" w:rsidRDefault="0078133B" w:rsidP="00463C2F">
            <w:pPr>
              <w:jc w:val="both"/>
              <w:rPr>
                <w:rFonts w:ascii="Times New Roman" w:hAnsi="Times New Roman"/>
                <w:sz w:val="24"/>
                <w:szCs w:val="24"/>
              </w:rPr>
            </w:pPr>
          </w:p>
          <w:p w14:paraId="7A1BA104" w14:textId="77777777" w:rsidR="0078133B" w:rsidRPr="005F4175" w:rsidRDefault="0078133B" w:rsidP="00463C2F">
            <w:pPr>
              <w:jc w:val="both"/>
              <w:rPr>
                <w:rFonts w:ascii="Times New Roman" w:hAnsi="Times New Roman"/>
                <w:sz w:val="24"/>
                <w:szCs w:val="24"/>
              </w:rPr>
            </w:pPr>
          </w:p>
          <w:p w14:paraId="10FD08B9" w14:textId="77777777" w:rsidR="0078133B" w:rsidRPr="005F4175" w:rsidRDefault="0078133B" w:rsidP="00463C2F">
            <w:pPr>
              <w:jc w:val="both"/>
              <w:rPr>
                <w:rFonts w:ascii="Times New Roman" w:hAnsi="Times New Roman"/>
                <w:sz w:val="24"/>
                <w:szCs w:val="24"/>
              </w:rPr>
            </w:pPr>
          </w:p>
        </w:tc>
        <w:tc>
          <w:tcPr>
            <w:tcW w:w="2161" w:type="dxa"/>
          </w:tcPr>
          <w:p w14:paraId="564454D5" w14:textId="77777777" w:rsidR="0078133B" w:rsidRPr="005F4175" w:rsidRDefault="0078133B" w:rsidP="00463C2F">
            <w:pPr>
              <w:jc w:val="both"/>
              <w:rPr>
                <w:rFonts w:ascii="Times New Roman" w:hAnsi="Times New Roman"/>
                <w:sz w:val="24"/>
                <w:szCs w:val="24"/>
              </w:rPr>
            </w:pPr>
          </w:p>
        </w:tc>
        <w:tc>
          <w:tcPr>
            <w:tcW w:w="2161" w:type="dxa"/>
          </w:tcPr>
          <w:p w14:paraId="16774EFE" w14:textId="77777777" w:rsidR="0078133B" w:rsidRPr="005F4175" w:rsidRDefault="0078133B" w:rsidP="00463C2F">
            <w:pPr>
              <w:jc w:val="both"/>
              <w:rPr>
                <w:rFonts w:ascii="Times New Roman" w:hAnsi="Times New Roman"/>
                <w:sz w:val="24"/>
                <w:szCs w:val="24"/>
              </w:rPr>
            </w:pPr>
          </w:p>
        </w:tc>
        <w:tc>
          <w:tcPr>
            <w:tcW w:w="2161" w:type="dxa"/>
          </w:tcPr>
          <w:p w14:paraId="7A1E110E" w14:textId="77777777" w:rsidR="0078133B" w:rsidRPr="005F4175" w:rsidRDefault="0078133B" w:rsidP="00463C2F">
            <w:pPr>
              <w:jc w:val="both"/>
              <w:rPr>
                <w:rFonts w:ascii="Times New Roman" w:hAnsi="Times New Roman"/>
                <w:sz w:val="24"/>
                <w:szCs w:val="24"/>
              </w:rPr>
            </w:pPr>
          </w:p>
        </w:tc>
      </w:tr>
      <w:tr w:rsidR="0078133B" w:rsidRPr="005F4175" w14:paraId="12DD8028" w14:textId="77777777" w:rsidTr="0078133B">
        <w:tc>
          <w:tcPr>
            <w:tcW w:w="2161" w:type="dxa"/>
          </w:tcPr>
          <w:p w14:paraId="6ED18974" w14:textId="77777777" w:rsidR="0078133B" w:rsidRPr="005F4175" w:rsidRDefault="0078133B" w:rsidP="00463C2F">
            <w:pPr>
              <w:jc w:val="both"/>
              <w:rPr>
                <w:rFonts w:ascii="Times New Roman" w:hAnsi="Times New Roman"/>
                <w:sz w:val="24"/>
                <w:szCs w:val="24"/>
              </w:rPr>
            </w:pPr>
          </w:p>
          <w:p w14:paraId="779324A4" w14:textId="77777777" w:rsidR="0078133B" w:rsidRPr="005F4175" w:rsidRDefault="0078133B" w:rsidP="00463C2F">
            <w:pPr>
              <w:jc w:val="both"/>
              <w:rPr>
                <w:rFonts w:ascii="Times New Roman" w:hAnsi="Times New Roman"/>
                <w:sz w:val="24"/>
                <w:szCs w:val="24"/>
              </w:rPr>
            </w:pPr>
          </w:p>
          <w:p w14:paraId="62F1B15F" w14:textId="77777777" w:rsidR="0078133B" w:rsidRPr="005F4175" w:rsidRDefault="0078133B" w:rsidP="00463C2F">
            <w:pPr>
              <w:jc w:val="both"/>
              <w:rPr>
                <w:rFonts w:ascii="Times New Roman" w:hAnsi="Times New Roman"/>
                <w:sz w:val="24"/>
                <w:szCs w:val="24"/>
              </w:rPr>
            </w:pPr>
          </w:p>
        </w:tc>
        <w:tc>
          <w:tcPr>
            <w:tcW w:w="2161" w:type="dxa"/>
          </w:tcPr>
          <w:p w14:paraId="6D2E64D9" w14:textId="77777777" w:rsidR="0078133B" w:rsidRPr="005F4175" w:rsidRDefault="0078133B" w:rsidP="00463C2F">
            <w:pPr>
              <w:jc w:val="both"/>
              <w:rPr>
                <w:rFonts w:ascii="Times New Roman" w:hAnsi="Times New Roman"/>
                <w:sz w:val="24"/>
                <w:szCs w:val="24"/>
              </w:rPr>
            </w:pPr>
          </w:p>
        </w:tc>
        <w:tc>
          <w:tcPr>
            <w:tcW w:w="2161" w:type="dxa"/>
          </w:tcPr>
          <w:p w14:paraId="27DFC2C8" w14:textId="77777777" w:rsidR="0078133B" w:rsidRPr="005F4175" w:rsidRDefault="0078133B" w:rsidP="00463C2F">
            <w:pPr>
              <w:jc w:val="both"/>
              <w:rPr>
                <w:rFonts w:ascii="Times New Roman" w:hAnsi="Times New Roman"/>
                <w:sz w:val="24"/>
                <w:szCs w:val="24"/>
              </w:rPr>
            </w:pPr>
          </w:p>
        </w:tc>
        <w:tc>
          <w:tcPr>
            <w:tcW w:w="2161" w:type="dxa"/>
          </w:tcPr>
          <w:p w14:paraId="4E404680" w14:textId="77777777" w:rsidR="0078133B" w:rsidRPr="005F4175" w:rsidRDefault="0078133B" w:rsidP="00463C2F">
            <w:pPr>
              <w:jc w:val="both"/>
              <w:rPr>
                <w:rFonts w:ascii="Times New Roman" w:hAnsi="Times New Roman"/>
                <w:sz w:val="24"/>
                <w:szCs w:val="24"/>
              </w:rPr>
            </w:pPr>
          </w:p>
        </w:tc>
      </w:tr>
    </w:tbl>
    <w:p w14:paraId="568A4856" w14:textId="77777777" w:rsidR="0078133B" w:rsidRPr="005F4175" w:rsidRDefault="0078133B"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2093"/>
        <w:gridCol w:w="4394"/>
        <w:gridCol w:w="2157"/>
      </w:tblGrid>
      <w:tr w:rsidR="005F4175" w:rsidRPr="005F4175" w14:paraId="06B68DDE" w14:textId="77777777" w:rsidTr="00220F1B">
        <w:tc>
          <w:tcPr>
            <w:tcW w:w="8644" w:type="dxa"/>
            <w:gridSpan w:val="3"/>
          </w:tcPr>
          <w:p w14:paraId="1205E1DD" w14:textId="77777777" w:rsidR="0078133B" w:rsidRPr="005F4175" w:rsidRDefault="0078133B" w:rsidP="00463C2F">
            <w:pPr>
              <w:pStyle w:val="PargrafodaLista"/>
              <w:ind w:left="720"/>
              <w:jc w:val="both"/>
              <w:rPr>
                <w:rFonts w:ascii="Times New Roman" w:hAnsi="Times New Roman"/>
                <w:b/>
                <w:sz w:val="24"/>
                <w:szCs w:val="24"/>
              </w:rPr>
            </w:pPr>
            <w:r w:rsidRPr="005F4175">
              <w:rPr>
                <w:rFonts w:ascii="Times New Roman" w:hAnsi="Times New Roman"/>
                <w:b/>
                <w:sz w:val="24"/>
                <w:szCs w:val="24"/>
              </w:rPr>
              <w:t>a) Experiência da Diretoria Executiva</w:t>
            </w:r>
          </w:p>
        </w:tc>
      </w:tr>
      <w:tr w:rsidR="005F4175" w:rsidRPr="005F4175" w14:paraId="41253878" w14:textId="77777777" w:rsidTr="0078133B">
        <w:tc>
          <w:tcPr>
            <w:tcW w:w="2093" w:type="dxa"/>
          </w:tcPr>
          <w:p w14:paraId="246D2211" w14:textId="77777777" w:rsidR="0078133B" w:rsidRPr="005F4175" w:rsidRDefault="0078133B" w:rsidP="00463C2F">
            <w:pPr>
              <w:jc w:val="both"/>
              <w:rPr>
                <w:rFonts w:ascii="Times New Roman" w:hAnsi="Times New Roman"/>
                <w:sz w:val="24"/>
                <w:szCs w:val="24"/>
              </w:rPr>
            </w:pPr>
          </w:p>
        </w:tc>
        <w:tc>
          <w:tcPr>
            <w:tcW w:w="4394" w:type="dxa"/>
          </w:tcPr>
          <w:p w14:paraId="09C0A44C" w14:textId="77777777" w:rsidR="0078133B" w:rsidRPr="005F4175" w:rsidRDefault="0078133B" w:rsidP="00463C2F">
            <w:pPr>
              <w:jc w:val="both"/>
              <w:rPr>
                <w:rFonts w:ascii="Times New Roman" w:hAnsi="Times New Roman"/>
                <w:b/>
                <w:sz w:val="24"/>
                <w:szCs w:val="24"/>
              </w:rPr>
            </w:pPr>
            <w:r w:rsidRPr="005F4175">
              <w:rPr>
                <w:rFonts w:ascii="Times New Roman" w:hAnsi="Times New Roman"/>
                <w:b/>
                <w:sz w:val="24"/>
                <w:szCs w:val="24"/>
              </w:rPr>
              <w:t xml:space="preserve">Anos de atuação em Previdência Complementar (comprovar com </w:t>
            </w:r>
            <w:proofErr w:type="gramStart"/>
            <w:r w:rsidRPr="005F4175">
              <w:rPr>
                <w:rFonts w:ascii="Times New Roman" w:hAnsi="Times New Roman"/>
                <w:b/>
                <w:sz w:val="24"/>
                <w:szCs w:val="24"/>
              </w:rPr>
              <w:t>mini currículo</w:t>
            </w:r>
            <w:proofErr w:type="gramEnd"/>
            <w:r w:rsidRPr="005F4175">
              <w:rPr>
                <w:rFonts w:ascii="Times New Roman" w:hAnsi="Times New Roman"/>
                <w:b/>
                <w:sz w:val="24"/>
                <w:szCs w:val="24"/>
              </w:rPr>
              <w:t xml:space="preserve"> e ou documentos oficiais)</w:t>
            </w:r>
          </w:p>
        </w:tc>
        <w:tc>
          <w:tcPr>
            <w:tcW w:w="2157" w:type="dxa"/>
          </w:tcPr>
          <w:p w14:paraId="3E6B9AFA" w14:textId="77777777" w:rsidR="0078133B" w:rsidRPr="005F4175" w:rsidRDefault="0078133B"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49BF4F7D" w14:textId="77777777" w:rsidTr="00943C8A">
        <w:tc>
          <w:tcPr>
            <w:tcW w:w="2093" w:type="dxa"/>
          </w:tcPr>
          <w:p w14:paraId="4BF430A7" w14:textId="77777777" w:rsidR="0078133B"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Membro </w:t>
            </w:r>
            <w:proofErr w:type="gramStart"/>
            <w:r w:rsidRPr="005F4175">
              <w:rPr>
                <w:rFonts w:ascii="Times New Roman" w:hAnsi="Times New Roman"/>
                <w:sz w:val="24"/>
                <w:szCs w:val="24"/>
              </w:rPr>
              <w:t>1</w:t>
            </w:r>
            <w:proofErr w:type="gramEnd"/>
          </w:p>
        </w:tc>
        <w:tc>
          <w:tcPr>
            <w:tcW w:w="4394" w:type="dxa"/>
          </w:tcPr>
          <w:p w14:paraId="71FB676F" w14:textId="77777777" w:rsidR="0078133B" w:rsidRPr="005F4175" w:rsidRDefault="0078133B" w:rsidP="00463C2F">
            <w:pPr>
              <w:jc w:val="both"/>
              <w:rPr>
                <w:rFonts w:ascii="Times New Roman" w:hAnsi="Times New Roman"/>
                <w:sz w:val="24"/>
                <w:szCs w:val="24"/>
              </w:rPr>
            </w:pPr>
          </w:p>
        </w:tc>
        <w:tc>
          <w:tcPr>
            <w:tcW w:w="2157" w:type="dxa"/>
          </w:tcPr>
          <w:p w14:paraId="54BBF553" w14:textId="77777777" w:rsidR="0078133B" w:rsidRPr="005F4175" w:rsidRDefault="0078133B" w:rsidP="00463C2F">
            <w:pPr>
              <w:jc w:val="both"/>
              <w:rPr>
                <w:rFonts w:ascii="Times New Roman" w:hAnsi="Times New Roman"/>
                <w:sz w:val="24"/>
                <w:szCs w:val="24"/>
              </w:rPr>
            </w:pPr>
          </w:p>
        </w:tc>
      </w:tr>
      <w:tr w:rsidR="005F4175" w:rsidRPr="005F4175" w14:paraId="091F3435" w14:textId="77777777" w:rsidTr="00943C8A">
        <w:tc>
          <w:tcPr>
            <w:tcW w:w="2093" w:type="dxa"/>
          </w:tcPr>
          <w:p w14:paraId="4B593C2F" w14:textId="77777777" w:rsidR="0078133B"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Membro </w:t>
            </w:r>
            <w:proofErr w:type="gramStart"/>
            <w:r w:rsidRPr="005F4175">
              <w:rPr>
                <w:rFonts w:ascii="Times New Roman" w:hAnsi="Times New Roman"/>
                <w:sz w:val="24"/>
                <w:szCs w:val="24"/>
              </w:rPr>
              <w:t>2</w:t>
            </w:r>
            <w:proofErr w:type="gramEnd"/>
          </w:p>
        </w:tc>
        <w:tc>
          <w:tcPr>
            <w:tcW w:w="4394" w:type="dxa"/>
          </w:tcPr>
          <w:p w14:paraId="3966C5BE" w14:textId="77777777" w:rsidR="0078133B" w:rsidRPr="005F4175" w:rsidRDefault="0078133B" w:rsidP="00463C2F">
            <w:pPr>
              <w:jc w:val="both"/>
              <w:rPr>
                <w:rFonts w:ascii="Times New Roman" w:hAnsi="Times New Roman"/>
                <w:sz w:val="24"/>
                <w:szCs w:val="24"/>
              </w:rPr>
            </w:pPr>
          </w:p>
        </w:tc>
        <w:tc>
          <w:tcPr>
            <w:tcW w:w="2157" w:type="dxa"/>
          </w:tcPr>
          <w:p w14:paraId="36BCEEBA" w14:textId="77777777" w:rsidR="0078133B" w:rsidRPr="005F4175" w:rsidRDefault="0078133B" w:rsidP="00463C2F">
            <w:pPr>
              <w:jc w:val="both"/>
              <w:rPr>
                <w:rFonts w:ascii="Times New Roman" w:hAnsi="Times New Roman"/>
                <w:sz w:val="24"/>
                <w:szCs w:val="24"/>
              </w:rPr>
            </w:pPr>
          </w:p>
        </w:tc>
      </w:tr>
      <w:tr w:rsidR="005F4175" w:rsidRPr="005F4175" w14:paraId="40B31A0A" w14:textId="77777777" w:rsidTr="00943C8A">
        <w:tc>
          <w:tcPr>
            <w:tcW w:w="2093" w:type="dxa"/>
          </w:tcPr>
          <w:p w14:paraId="0D22988B" w14:textId="77777777" w:rsidR="0078133B"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Membro </w:t>
            </w:r>
            <w:proofErr w:type="gramStart"/>
            <w:r w:rsidRPr="005F4175">
              <w:rPr>
                <w:rFonts w:ascii="Times New Roman" w:hAnsi="Times New Roman"/>
                <w:sz w:val="24"/>
                <w:szCs w:val="24"/>
              </w:rPr>
              <w:t>3</w:t>
            </w:r>
            <w:proofErr w:type="gramEnd"/>
          </w:p>
        </w:tc>
        <w:tc>
          <w:tcPr>
            <w:tcW w:w="4394" w:type="dxa"/>
          </w:tcPr>
          <w:p w14:paraId="0342C452" w14:textId="77777777" w:rsidR="0078133B" w:rsidRPr="005F4175" w:rsidRDefault="0078133B" w:rsidP="00463C2F">
            <w:pPr>
              <w:jc w:val="both"/>
              <w:rPr>
                <w:rFonts w:ascii="Times New Roman" w:hAnsi="Times New Roman"/>
                <w:sz w:val="24"/>
                <w:szCs w:val="24"/>
              </w:rPr>
            </w:pPr>
          </w:p>
        </w:tc>
        <w:tc>
          <w:tcPr>
            <w:tcW w:w="2157" w:type="dxa"/>
          </w:tcPr>
          <w:p w14:paraId="33723DA1" w14:textId="77777777" w:rsidR="0078133B" w:rsidRPr="005F4175" w:rsidRDefault="0078133B" w:rsidP="00463C2F">
            <w:pPr>
              <w:jc w:val="both"/>
              <w:rPr>
                <w:rFonts w:ascii="Times New Roman" w:hAnsi="Times New Roman"/>
                <w:sz w:val="24"/>
                <w:szCs w:val="24"/>
              </w:rPr>
            </w:pPr>
          </w:p>
        </w:tc>
      </w:tr>
      <w:tr w:rsidR="005F4175" w:rsidRPr="005F4175" w14:paraId="38E6CED8" w14:textId="77777777" w:rsidTr="00943C8A">
        <w:tc>
          <w:tcPr>
            <w:tcW w:w="2093" w:type="dxa"/>
          </w:tcPr>
          <w:p w14:paraId="31FAC63A" w14:textId="77777777" w:rsidR="0078133B"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Membro </w:t>
            </w:r>
            <w:proofErr w:type="gramStart"/>
            <w:r w:rsidRPr="005F4175">
              <w:rPr>
                <w:rFonts w:ascii="Times New Roman" w:hAnsi="Times New Roman"/>
                <w:sz w:val="24"/>
                <w:szCs w:val="24"/>
              </w:rPr>
              <w:t>4</w:t>
            </w:r>
            <w:proofErr w:type="gramEnd"/>
          </w:p>
        </w:tc>
        <w:tc>
          <w:tcPr>
            <w:tcW w:w="4394" w:type="dxa"/>
          </w:tcPr>
          <w:p w14:paraId="7C937BAE" w14:textId="77777777" w:rsidR="0078133B" w:rsidRPr="005F4175" w:rsidRDefault="0078133B" w:rsidP="00463C2F">
            <w:pPr>
              <w:jc w:val="both"/>
              <w:rPr>
                <w:rFonts w:ascii="Times New Roman" w:hAnsi="Times New Roman"/>
                <w:sz w:val="24"/>
                <w:szCs w:val="24"/>
              </w:rPr>
            </w:pPr>
          </w:p>
        </w:tc>
        <w:tc>
          <w:tcPr>
            <w:tcW w:w="2157" w:type="dxa"/>
          </w:tcPr>
          <w:p w14:paraId="40FCAF88" w14:textId="77777777" w:rsidR="0078133B" w:rsidRPr="005F4175" w:rsidRDefault="0078133B" w:rsidP="00463C2F">
            <w:pPr>
              <w:jc w:val="both"/>
              <w:rPr>
                <w:rFonts w:ascii="Times New Roman" w:hAnsi="Times New Roman"/>
                <w:sz w:val="24"/>
                <w:szCs w:val="24"/>
              </w:rPr>
            </w:pPr>
          </w:p>
        </w:tc>
      </w:tr>
      <w:tr w:rsidR="005F4175" w:rsidRPr="005F4175" w14:paraId="7624C415" w14:textId="77777777" w:rsidTr="00943C8A">
        <w:tc>
          <w:tcPr>
            <w:tcW w:w="2093" w:type="dxa"/>
          </w:tcPr>
          <w:p w14:paraId="099A1787" w14:textId="77777777" w:rsidR="0078133B"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Membro </w:t>
            </w:r>
            <w:proofErr w:type="gramStart"/>
            <w:r w:rsidRPr="005F4175">
              <w:rPr>
                <w:rFonts w:ascii="Times New Roman" w:hAnsi="Times New Roman"/>
                <w:sz w:val="24"/>
                <w:szCs w:val="24"/>
              </w:rPr>
              <w:t>5</w:t>
            </w:r>
            <w:proofErr w:type="gramEnd"/>
          </w:p>
        </w:tc>
        <w:tc>
          <w:tcPr>
            <w:tcW w:w="4394" w:type="dxa"/>
          </w:tcPr>
          <w:p w14:paraId="77854E76" w14:textId="77777777" w:rsidR="0078133B" w:rsidRPr="005F4175" w:rsidRDefault="0078133B" w:rsidP="00463C2F">
            <w:pPr>
              <w:jc w:val="both"/>
              <w:rPr>
                <w:rFonts w:ascii="Times New Roman" w:hAnsi="Times New Roman"/>
                <w:sz w:val="24"/>
                <w:szCs w:val="24"/>
              </w:rPr>
            </w:pPr>
          </w:p>
        </w:tc>
        <w:tc>
          <w:tcPr>
            <w:tcW w:w="2157" w:type="dxa"/>
          </w:tcPr>
          <w:p w14:paraId="501FFC74" w14:textId="77777777" w:rsidR="0078133B" w:rsidRPr="005F4175" w:rsidRDefault="0078133B" w:rsidP="00463C2F">
            <w:pPr>
              <w:jc w:val="both"/>
              <w:rPr>
                <w:rFonts w:ascii="Times New Roman" w:hAnsi="Times New Roman"/>
                <w:sz w:val="24"/>
                <w:szCs w:val="24"/>
              </w:rPr>
            </w:pPr>
          </w:p>
        </w:tc>
      </w:tr>
      <w:tr w:rsidR="005F4175" w:rsidRPr="005F4175" w14:paraId="69958427" w14:textId="77777777" w:rsidTr="00943C8A">
        <w:tc>
          <w:tcPr>
            <w:tcW w:w="2093" w:type="dxa"/>
          </w:tcPr>
          <w:p w14:paraId="7B834094" w14:textId="77777777" w:rsidR="0078133B"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Membro </w:t>
            </w:r>
            <w:proofErr w:type="gramStart"/>
            <w:r w:rsidRPr="005F4175">
              <w:rPr>
                <w:rFonts w:ascii="Times New Roman" w:hAnsi="Times New Roman"/>
                <w:sz w:val="24"/>
                <w:szCs w:val="24"/>
              </w:rPr>
              <w:t>6</w:t>
            </w:r>
            <w:proofErr w:type="gramEnd"/>
          </w:p>
        </w:tc>
        <w:tc>
          <w:tcPr>
            <w:tcW w:w="4394" w:type="dxa"/>
          </w:tcPr>
          <w:p w14:paraId="75515DC8" w14:textId="77777777" w:rsidR="0078133B" w:rsidRPr="005F4175" w:rsidRDefault="0078133B" w:rsidP="00463C2F">
            <w:pPr>
              <w:jc w:val="both"/>
              <w:rPr>
                <w:rFonts w:ascii="Times New Roman" w:hAnsi="Times New Roman"/>
                <w:sz w:val="24"/>
                <w:szCs w:val="24"/>
              </w:rPr>
            </w:pPr>
          </w:p>
        </w:tc>
        <w:tc>
          <w:tcPr>
            <w:tcW w:w="2157" w:type="dxa"/>
          </w:tcPr>
          <w:p w14:paraId="4D87B0C6" w14:textId="77777777" w:rsidR="0078133B" w:rsidRPr="005F4175" w:rsidRDefault="0078133B" w:rsidP="00463C2F">
            <w:pPr>
              <w:jc w:val="both"/>
              <w:rPr>
                <w:rFonts w:ascii="Times New Roman" w:hAnsi="Times New Roman"/>
                <w:sz w:val="24"/>
                <w:szCs w:val="24"/>
              </w:rPr>
            </w:pPr>
          </w:p>
        </w:tc>
      </w:tr>
      <w:tr w:rsidR="005F4175" w:rsidRPr="005F4175" w14:paraId="017D3E62" w14:textId="77777777" w:rsidTr="00943C8A">
        <w:tc>
          <w:tcPr>
            <w:tcW w:w="2093" w:type="dxa"/>
          </w:tcPr>
          <w:p w14:paraId="27FBBF69" w14:textId="77777777" w:rsidR="00943C8A" w:rsidRPr="005F4175" w:rsidRDefault="00943C8A" w:rsidP="00463C2F">
            <w:pPr>
              <w:jc w:val="both"/>
              <w:rPr>
                <w:rFonts w:ascii="Times New Roman" w:hAnsi="Times New Roman"/>
                <w:b/>
                <w:sz w:val="24"/>
                <w:szCs w:val="24"/>
              </w:rPr>
            </w:pPr>
            <w:r w:rsidRPr="005F4175">
              <w:rPr>
                <w:rFonts w:ascii="Times New Roman" w:hAnsi="Times New Roman"/>
                <w:b/>
                <w:sz w:val="24"/>
                <w:szCs w:val="24"/>
              </w:rPr>
              <w:t>Média de anos</w:t>
            </w:r>
          </w:p>
        </w:tc>
        <w:tc>
          <w:tcPr>
            <w:tcW w:w="4394" w:type="dxa"/>
          </w:tcPr>
          <w:p w14:paraId="7FEAE08E"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No cômputo geral será considerada a pontuação média dos membros</w:t>
            </w:r>
          </w:p>
        </w:tc>
        <w:tc>
          <w:tcPr>
            <w:tcW w:w="2157" w:type="dxa"/>
          </w:tcPr>
          <w:p w14:paraId="70B59760" w14:textId="77777777" w:rsidR="00943C8A" w:rsidRPr="005F4175" w:rsidRDefault="00943C8A" w:rsidP="00463C2F">
            <w:pPr>
              <w:jc w:val="both"/>
              <w:rPr>
                <w:rFonts w:ascii="Times New Roman" w:hAnsi="Times New Roman"/>
                <w:sz w:val="24"/>
                <w:szCs w:val="24"/>
              </w:rPr>
            </w:pPr>
          </w:p>
        </w:tc>
      </w:tr>
      <w:tr w:rsidR="005F4175" w:rsidRPr="005F4175" w14:paraId="4C12C828" w14:textId="77777777" w:rsidTr="00220F1B">
        <w:tc>
          <w:tcPr>
            <w:tcW w:w="6487" w:type="dxa"/>
            <w:gridSpan w:val="2"/>
          </w:tcPr>
          <w:p w14:paraId="3CCED67F" w14:textId="77777777" w:rsidR="00943C8A" w:rsidRPr="005F4175" w:rsidRDefault="00943C8A" w:rsidP="00463C2F">
            <w:pPr>
              <w:jc w:val="both"/>
              <w:rPr>
                <w:rFonts w:ascii="Times New Roman" w:hAnsi="Times New Roman"/>
                <w:b/>
                <w:sz w:val="24"/>
                <w:szCs w:val="24"/>
              </w:rPr>
            </w:pPr>
            <w:r w:rsidRPr="005F4175">
              <w:rPr>
                <w:rFonts w:ascii="Times New Roman" w:hAnsi="Times New Roman"/>
                <w:b/>
                <w:sz w:val="24"/>
                <w:szCs w:val="24"/>
              </w:rPr>
              <w:t xml:space="preserve">Anos de experiência comprovada </w:t>
            </w:r>
            <w:proofErr w:type="gramStart"/>
            <w:r w:rsidRPr="005F4175">
              <w:rPr>
                <w:rFonts w:ascii="Times New Roman" w:hAnsi="Times New Roman"/>
                <w:b/>
                <w:sz w:val="24"/>
                <w:szCs w:val="24"/>
              </w:rPr>
              <w:t>(individual para cada membro e média</w:t>
            </w:r>
          </w:p>
        </w:tc>
        <w:tc>
          <w:tcPr>
            <w:tcW w:w="2157" w:type="dxa"/>
          </w:tcPr>
          <w:p w14:paraId="66079602" w14:textId="77777777" w:rsidR="00943C8A" w:rsidRPr="005F4175" w:rsidRDefault="00943C8A" w:rsidP="00463C2F">
            <w:pPr>
              <w:jc w:val="both"/>
              <w:rPr>
                <w:rFonts w:ascii="Times New Roman" w:hAnsi="Times New Roman"/>
                <w:b/>
                <w:sz w:val="24"/>
                <w:szCs w:val="24"/>
              </w:rPr>
            </w:pPr>
            <w:proofErr w:type="gramEnd"/>
            <w:r w:rsidRPr="005F4175">
              <w:rPr>
                <w:rFonts w:ascii="Times New Roman" w:hAnsi="Times New Roman"/>
                <w:b/>
                <w:sz w:val="24"/>
                <w:szCs w:val="24"/>
              </w:rPr>
              <w:t>Pontuação</w:t>
            </w:r>
          </w:p>
        </w:tc>
      </w:tr>
      <w:tr w:rsidR="005F4175" w:rsidRPr="005F4175" w14:paraId="71378ABE" w14:textId="77777777" w:rsidTr="00220F1B">
        <w:tc>
          <w:tcPr>
            <w:tcW w:w="6487" w:type="dxa"/>
            <w:gridSpan w:val="2"/>
          </w:tcPr>
          <w:p w14:paraId="079582EC"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0 a 5 anos </w:t>
            </w:r>
          </w:p>
        </w:tc>
        <w:tc>
          <w:tcPr>
            <w:tcW w:w="2157" w:type="dxa"/>
          </w:tcPr>
          <w:p w14:paraId="0DCC49CA" w14:textId="77777777" w:rsidR="00943C8A" w:rsidRPr="005F4175" w:rsidRDefault="00943C8A"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2A363397" w14:textId="77777777" w:rsidTr="00220F1B">
        <w:tc>
          <w:tcPr>
            <w:tcW w:w="6487" w:type="dxa"/>
            <w:gridSpan w:val="2"/>
          </w:tcPr>
          <w:p w14:paraId="7AD29C59" w14:textId="77777777" w:rsidR="00943C8A" w:rsidRPr="005F4175" w:rsidRDefault="00943C8A"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r w:rsidRPr="005F4175">
              <w:rPr>
                <w:rFonts w:ascii="Times New Roman" w:hAnsi="Times New Roman"/>
                <w:sz w:val="24"/>
                <w:szCs w:val="24"/>
              </w:rPr>
              <w:t xml:space="preserve"> anos e 1 dia a 10 anos</w:t>
            </w:r>
          </w:p>
        </w:tc>
        <w:tc>
          <w:tcPr>
            <w:tcW w:w="2157" w:type="dxa"/>
          </w:tcPr>
          <w:p w14:paraId="7CC4EFF3"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34929647" w14:textId="77777777" w:rsidTr="00220F1B">
        <w:tc>
          <w:tcPr>
            <w:tcW w:w="6487" w:type="dxa"/>
            <w:gridSpan w:val="2"/>
          </w:tcPr>
          <w:p w14:paraId="7C65FA7F"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10 anos e </w:t>
            </w:r>
            <w:proofErr w:type="gramStart"/>
            <w:r w:rsidRPr="005F4175">
              <w:rPr>
                <w:rFonts w:ascii="Times New Roman" w:hAnsi="Times New Roman"/>
                <w:sz w:val="24"/>
                <w:szCs w:val="24"/>
              </w:rPr>
              <w:t>1</w:t>
            </w:r>
            <w:proofErr w:type="gramEnd"/>
            <w:r w:rsidRPr="005F4175">
              <w:rPr>
                <w:rFonts w:ascii="Times New Roman" w:hAnsi="Times New Roman"/>
                <w:sz w:val="24"/>
                <w:szCs w:val="24"/>
              </w:rPr>
              <w:t xml:space="preserve"> dia a 15 anos </w:t>
            </w:r>
          </w:p>
        </w:tc>
        <w:tc>
          <w:tcPr>
            <w:tcW w:w="2157" w:type="dxa"/>
          </w:tcPr>
          <w:p w14:paraId="6F47E7C0"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15</w:t>
            </w:r>
          </w:p>
        </w:tc>
      </w:tr>
      <w:tr w:rsidR="005F4175" w:rsidRPr="005F4175" w14:paraId="188C3239" w14:textId="77777777" w:rsidTr="00220F1B">
        <w:tc>
          <w:tcPr>
            <w:tcW w:w="6487" w:type="dxa"/>
            <w:gridSpan w:val="2"/>
          </w:tcPr>
          <w:p w14:paraId="769C006D"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15 anos e um dia a 20 anos</w:t>
            </w:r>
          </w:p>
        </w:tc>
        <w:tc>
          <w:tcPr>
            <w:tcW w:w="2157" w:type="dxa"/>
          </w:tcPr>
          <w:p w14:paraId="59C93F3F"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20</w:t>
            </w:r>
          </w:p>
        </w:tc>
      </w:tr>
      <w:tr w:rsidR="00943C8A" w:rsidRPr="005F4175" w14:paraId="02D43C67" w14:textId="77777777" w:rsidTr="00220F1B">
        <w:tc>
          <w:tcPr>
            <w:tcW w:w="6487" w:type="dxa"/>
            <w:gridSpan w:val="2"/>
          </w:tcPr>
          <w:p w14:paraId="556F827B"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Acima de 20 anos e </w:t>
            </w:r>
            <w:proofErr w:type="gramStart"/>
            <w:r w:rsidRPr="005F4175">
              <w:rPr>
                <w:rFonts w:ascii="Times New Roman" w:hAnsi="Times New Roman"/>
                <w:sz w:val="24"/>
                <w:szCs w:val="24"/>
              </w:rPr>
              <w:t>1</w:t>
            </w:r>
            <w:proofErr w:type="gramEnd"/>
            <w:r w:rsidRPr="005F4175">
              <w:rPr>
                <w:rFonts w:ascii="Times New Roman" w:hAnsi="Times New Roman"/>
                <w:sz w:val="24"/>
                <w:szCs w:val="24"/>
              </w:rPr>
              <w:t xml:space="preserve"> dia</w:t>
            </w:r>
          </w:p>
        </w:tc>
        <w:tc>
          <w:tcPr>
            <w:tcW w:w="2157" w:type="dxa"/>
          </w:tcPr>
          <w:p w14:paraId="31ED975B"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25</w:t>
            </w:r>
          </w:p>
        </w:tc>
      </w:tr>
    </w:tbl>
    <w:p w14:paraId="231DF3B1" w14:textId="77777777" w:rsidR="0078133B" w:rsidRPr="005F4175" w:rsidRDefault="0078133B" w:rsidP="00463C2F">
      <w:pPr>
        <w:jc w:val="both"/>
        <w:rPr>
          <w:rFonts w:ascii="Times New Roman" w:hAnsi="Times New Roman"/>
          <w:sz w:val="24"/>
          <w:szCs w:val="24"/>
        </w:rPr>
      </w:pPr>
    </w:p>
    <w:p w14:paraId="4F1A9097" w14:textId="77777777" w:rsidR="0078133B" w:rsidRPr="005F4175" w:rsidRDefault="00943C8A" w:rsidP="00463C2F">
      <w:pPr>
        <w:jc w:val="both"/>
        <w:rPr>
          <w:rFonts w:ascii="Times New Roman" w:hAnsi="Times New Roman"/>
          <w:sz w:val="24"/>
          <w:szCs w:val="24"/>
        </w:rPr>
      </w:pPr>
      <w:r w:rsidRPr="005F4175">
        <w:rPr>
          <w:rFonts w:ascii="Times New Roman" w:hAnsi="Times New Roman"/>
          <w:sz w:val="24"/>
          <w:szCs w:val="24"/>
        </w:rPr>
        <w:t>b) Informar os anos de experiência da Entidade:___________________</w:t>
      </w:r>
    </w:p>
    <w:p w14:paraId="4929BFAE" w14:textId="77777777" w:rsidR="0078133B" w:rsidRPr="005F4175" w:rsidRDefault="0078133B"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487"/>
        <w:gridCol w:w="2157"/>
      </w:tblGrid>
      <w:tr w:rsidR="005F4175" w:rsidRPr="005F4175" w14:paraId="04A94EB5" w14:textId="77777777" w:rsidTr="00220F1B">
        <w:tc>
          <w:tcPr>
            <w:tcW w:w="8644" w:type="dxa"/>
            <w:gridSpan w:val="2"/>
          </w:tcPr>
          <w:p w14:paraId="61AB5358" w14:textId="77777777" w:rsidR="00943C8A" w:rsidRPr="005F4175" w:rsidRDefault="00943C8A" w:rsidP="00463C2F">
            <w:pPr>
              <w:jc w:val="both"/>
              <w:rPr>
                <w:rFonts w:ascii="Times New Roman" w:hAnsi="Times New Roman"/>
                <w:b/>
                <w:sz w:val="24"/>
                <w:szCs w:val="24"/>
              </w:rPr>
            </w:pPr>
            <w:r w:rsidRPr="005F4175">
              <w:rPr>
                <w:rFonts w:ascii="Times New Roman" w:hAnsi="Times New Roman"/>
                <w:b/>
                <w:sz w:val="24"/>
                <w:szCs w:val="24"/>
              </w:rPr>
              <w:t>b) Experiência da Entidade</w:t>
            </w:r>
          </w:p>
        </w:tc>
      </w:tr>
      <w:tr w:rsidR="005F4175" w:rsidRPr="005F4175" w14:paraId="2E2AE88C" w14:textId="77777777" w:rsidTr="00167DC4">
        <w:tc>
          <w:tcPr>
            <w:tcW w:w="6487" w:type="dxa"/>
          </w:tcPr>
          <w:p w14:paraId="6E3D3344" w14:textId="77777777" w:rsidR="00943C8A" w:rsidRPr="005F4175" w:rsidRDefault="00943C8A" w:rsidP="00463C2F">
            <w:pPr>
              <w:jc w:val="both"/>
              <w:rPr>
                <w:rFonts w:ascii="Times New Roman" w:hAnsi="Times New Roman"/>
                <w:b/>
                <w:sz w:val="24"/>
                <w:szCs w:val="24"/>
              </w:rPr>
            </w:pPr>
            <w:r w:rsidRPr="005F4175">
              <w:rPr>
                <w:rFonts w:ascii="Times New Roman" w:hAnsi="Times New Roman"/>
                <w:b/>
                <w:sz w:val="24"/>
                <w:szCs w:val="24"/>
              </w:rPr>
              <w:t>Anos de experiência comprovada</w:t>
            </w:r>
          </w:p>
        </w:tc>
        <w:tc>
          <w:tcPr>
            <w:tcW w:w="2157" w:type="dxa"/>
          </w:tcPr>
          <w:p w14:paraId="3CE4BCC7"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Pontuação</w:t>
            </w:r>
          </w:p>
        </w:tc>
      </w:tr>
      <w:tr w:rsidR="005F4175" w:rsidRPr="005F4175" w14:paraId="3CE37A17" w14:textId="77777777" w:rsidTr="00167DC4">
        <w:tc>
          <w:tcPr>
            <w:tcW w:w="6487" w:type="dxa"/>
          </w:tcPr>
          <w:p w14:paraId="3F281CEC"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0 a 5 anos </w:t>
            </w:r>
          </w:p>
        </w:tc>
        <w:tc>
          <w:tcPr>
            <w:tcW w:w="2157" w:type="dxa"/>
          </w:tcPr>
          <w:p w14:paraId="00EA7051" w14:textId="77777777" w:rsidR="00943C8A" w:rsidRPr="005F4175" w:rsidRDefault="00167DC4"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1A268FBB" w14:textId="77777777" w:rsidTr="00167DC4">
        <w:tc>
          <w:tcPr>
            <w:tcW w:w="6487" w:type="dxa"/>
          </w:tcPr>
          <w:p w14:paraId="7DCF93B4" w14:textId="77777777" w:rsidR="00943C8A" w:rsidRPr="005F4175" w:rsidRDefault="00943C8A"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r w:rsidRPr="005F4175">
              <w:rPr>
                <w:rFonts w:ascii="Times New Roman" w:hAnsi="Times New Roman"/>
                <w:sz w:val="24"/>
                <w:szCs w:val="24"/>
              </w:rPr>
              <w:t xml:space="preserve"> anos e 1 dia a 10 anos</w:t>
            </w:r>
          </w:p>
        </w:tc>
        <w:tc>
          <w:tcPr>
            <w:tcW w:w="2157" w:type="dxa"/>
          </w:tcPr>
          <w:p w14:paraId="1F625368" w14:textId="77777777" w:rsidR="00943C8A" w:rsidRPr="005F4175" w:rsidRDefault="00167DC4"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683A920D" w14:textId="77777777" w:rsidTr="00167DC4">
        <w:tc>
          <w:tcPr>
            <w:tcW w:w="6487" w:type="dxa"/>
          </w:tcPr>
          <w:p w14:paraId="5464AF55"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10</w:t>
            </w:r>
            <w:r w:rsidR="00167DC4" w:rsidRPr="005F4175">
              <w:rPr>
                <w:rFonts w:ascii="Times New Roman" w:hAnsi="Times New Roman"/>
                <w:sz w:val="24"/>
                <w:szCs w:val="24"/>
              </w:rPr>
              <w:t xml:space="preserve"> anos</w:t>
            </w:r>
            <w:r w:rsidRPr="005F4175">
              <w:rPr>
                <w:rFonts w:ascii="Times New Roman" w:hAnsi="Times New Roman"/>
                <w:sz w:val="24"/>
                <w:szCs w:val="24"/>
              </w:rPr>
              <w:t xml:space="preserve"> e </w:t>
            </w:r>
            <w:proofErr w:type="gramStart"/>
            <w:r w:rsidRPr="005F4175">
              <w:rPr>
                <w:rFonts w:ascii="Times New Roman" w:hAnsi="Times New Roman"/>
                <w:sz w:val="24"/>
                <w:szCs w:val="24"/>
              </w:rPr>
              <w:t>1</w:t>
            </w:r>
            <w:proofErr w:type="gramEnd"/>
            <w:r w:rsidRPr="005F4175">
              <w:rPr>
                <w:rFonts w:ascii="Times New Roman" w:hAnsi="Times New Roman"/>
                <w:sz w:val="24"/>
                <w:szCs w:val="24"/>
              </w:rPr>
              <w:t xml:space="preserve"> dia a 15 anos </w:t>
            </w:r>
          </w:p>
        </w:tc>
        <w:tc>
          <w:tcPr>
            <w:tcW w:w="2157" w:type="dxa"/>
          </w:tcPr>
          <w:p w14:paraId="35A724C6" w14:textId="77777777" w:rsidR="00943C8A" w:rsidRPr="005F4175" w:rsidRDefault="00167DC4" w:rsidP="00463C2F">
            <w:pPr>
              <w:jc w:val="both"/>
              <w:rPr>
                <w:rFonts w:ascii="Times New Roman" w:hAnsi="Times New Roman"/>
                <w:sz w:val="24"/>
                <w:szCs w:val="24"/>
              </w:rPr>
            </w:pPr>
            <w:r w:rsidRPr="005F4175">
              <w:rPr>
                <w:rFonts w:ascii="Times New Roman" w:hAnsi="Times New Roman"/>
                <w:sz w:val="24"/>
                <w:szCs w:val="24"/>
              </w:rPr>
              <w:t>15</w:t>
            </w:r>
          </w:p>
        </w:tc>
      </w:tr>
      <w:tr w:rsidR="005F4175" w:rsidRPr="005F4175" w14:paraId="4D1EDF90" w14:textId="77777777" w:rsidTr="00167DC4">
        <w:tc>
          <w:tcPr>
            <w:tcW w:w="6487" w:type="dxa"/>
          </w:tcPr>
          <w:p w14:paraId="2A01D98F" w14:textId="77777777" w:rsidR="00943C8A" w:rsidRPr="005F4175" w:rsidRDefault="00943C8A" w:rsidP="00463C2F">
            <w:pPr>
              <w:jc w:val="both"/>
              <w:rPr>
                <w:rFonts w:ascii="Times New Roman" w:hAnsi="Times New Roman"/>
                <w:sz w:val="24"/>
                <w:szCs w:val="24"/>
              </w:rPr>
            </w:pPr>
            <w:r w:rsidRPr="005F4175">
              <w:rPr>
                <w:rFonts w:ascii="Times New Roman" w:hAnsi="Times New Roman"/>
                <w:sz w:val="24"/>
                <w:szCs w:val="24"/>
              </w:rPr>
              <w:t xml:space="preserve">15 anos </w:t>
            </w:r>
            <w:proofErr w:type="gramStart"/>
            <w:r w:rsidRPr="005F4175">
              <w:rPr>
                <w:rFonts w:ascii="Times New Roman" w:hAnsi="Times New Roman"/>
                <w:sz w:val="24"/>
                <w:szCs w:val="24"/>
              </w:rPr>
              <w:t>1</w:t>
            </w:r>
            <w:proofErr w:type="gramEnd"/>
            <w:r w:rsidRPr="005F4175">
              <w:rPr>
                <w:rFonts w:ascii="Times New Roman" w:hAnsi="Times New Roman"/>
                <w:sz w:val="24"/>
                <w:szCs w:val="24"/>
              </w:rPr>
              <w:t xml:space="preserve"> dia a 20 anos </w:t>
            </w:r>
          </w:p>
        </w:tc>
        <w:tc>
          <w:tcPr>
            <w:tcW w:w="2157" w:type="dxa"/>
          </w:tcPr>
          <w:p w14:paraId="24041ED0" w14:textId="77777777" w:rsidR="00943C8A" w:rsidRPr="005F4175" w:rsidRDefault="00167DC4" w:rsidP="00463C2F">
            <w:pPr>
              <w:jc w:val="both"/>
              <w:rPr>
                <w:rFonts w:ascii="Times New Roman" w:hAnsi="Times New Roman"/>
                <w:sz w:val="24"/>
                <w:szCs w:val="24"/>
              </w:rPr>
            </w:pPr>
            <w:r w:rsidRPr="005F4175">
              <w:rPr>
                <w:rFonts w:ascii="Times New Roman" w:hAnsi="Times New Roman"/>
                <w:sz w:val="24"/>
                <w:szCs w:val="24"/>
              </w:rPr>
              <w:t>20</w:t>
            </w:r>
          </w:p>
        </w:tc>
      </w:tr>
      <w:tr w:rsidR="00943C8A" w:rsidRPr="005F4175" w14:paraId="507BCC93" w14:textId="77777777" w:rsidTr="00167DC4">
        <w:tc>
          <w:tcPr>
            <w:tcW w:w="6487" w:type="dxa"/>
          </w:tcPr>
          <w:p w14:paraId="34737486" w14:textId="77777777" w:rsidR="00943C8A" w:rsidRPr="005F4175" w:rsidRDefault="00167DC4" w:rsidP="00463C2F">
            <w:pPr>
              <w:jc w:val="both"/>
              <w:rPr>
                <w:rFonts w:ascii="Times New Roman" w:hAnsi="Times New Roman"/>
                <w:sz w:val="24"/>
                <w:szCs w:val="24"/>
              </w:rPr>
            </w:pPr>
            <w:r w:rsidRPr="005F4175">
              <w:rPr>
                <w:rFonts w:ascii="Times New Roman" w:hAnsi="Times New Roman"/>
                <w:sz w:val="24"/>
                <w:szCs w:val="24"/>
              </w:rPr>
              <w:t xml:space="preserve">Acima de 20 anos e </w:t>
            </w:r>
            <w:proofErr w:type="gramStart"/>
            <w:r w:rsidRPr="005F4175">
              <w:rPr>
                <w:rFonts w:ascii="Times New Roman" w:hAnsi="Times New Roman"/>
                <w:sz w:val="24"/>
                <w:szCs w:val="24"/>
              </w:rPr>
              <w:t>1</w:t>
            </w:r>
            <w:proofErr w:type="gramEnd"/>
            <w:r w:rsidRPr="005F4175">
              <w:rPr>
                <w:rFonts w:ascii="Times New Roman" w:hAnsi="Times New Roman"/>
                <w:sz w:val="24"/>
                <w:szCs w:val="24"/>
              </w:rPr>
              <w:t xml:space="preserve"> dia </w:t>
            </w:r>
          </w:p>
        </w:tc>
        <w:tc>
          <w:tcPr>
            <w:tcW w:w="2157" w:type="dxa"/>
          </w:tcPr>
          <w:p w14:paraId="4C4A1105" w14:textId="77777777" w:rsidR="00943C8A" w:rsidRPr="005F4175" w:rsidRDefault="00167DC4" w:rsidP="00463C2F">
            <w:pPr>
              <w:jc w:val="both"/>
              <w:rPr>
                <w:rFonts w:ascii="Times New Roman" w:hAnsi="Times New Roman"/>
                <w:sz w:val="24"/>
                <w:szCs w:val="24"/>
              </w:rPr>
            </w:pPr>
            <w:r w:rsidRPr="005F4175">
              <w:rPr>
                <w:rFonts w:ascii="Times New Roman" w:hAnsi="Times New Roman"/>
                <w:sz w:val="24"/>
                <w:szCs w:val="24"/>
              </w:rPr>
              <w:t>25</w:t>
            </w:r>
          </w:p>
        </w:tc>
      </w:tr>
    </w:tbl>
    <w:p w14:paraId="3864027D" w14:textId="77777777" w:rsidR="00943C8A" w:rsidRPr="005F4175" w:rsidRDefault="00943C8A" w:rsidP="00463C2F">
      <w:pPr>
        <w:jc w:val="both"/>
        <w:rPr>
          <w:rFonts w:ascii="Times New Roman" w:hAnsi="Times New Roman"/>
          <w:sz w:val="24"/>
          <w:szCs w:val="24"/>
        </w:rPr>
      </w:pPr>
    </w:p>
    <w:p w14:paraId="6FC03C24" w14:textId="77777777" w:rsidR="0078133B" w:rsidRPr="005F4175" w:rsidRDefault="00167DC4" w:rsidP="00463C2F">
      <w:pPr>
        <w:jc w:val="both"/>
        <w:rPr>
          <w:rFonts w:ascii="Times New Roman" w:hAnsi="Times New Roman"/>
          <w:b/>
          <w:sz w:val="24"/>
          <w:szCs w:val="24"/>
        </w:rPr>
      </w:pPr>
      <w:r w:rsidRPr="005F4175">
        <w:rPr>
          <w:rFonts w:ascii="Times New Roman" w:hAnsi="Times New Roman"/>
          <w:b/>
          <w:sz w:val="24"/>
          <w:szCs w:val="24"/>
        </w:rPr>
        <w:t>(</w:t>
      </w:r>
      <w:proofErr w:type="spellStart"/>
      <w:r w:rsidRPr="005F4175">
        <w:rPr>
          <w:rFonts w:ascii="Times New Roman" w:hAnsi="Times New Roman"/>
          <w:b/>
          <w:sz w:val="24"/>
          <w:szCs w:val="24"/>
        </w:rPr>
        <w:t>iv</w:t>
      </w:r>
      <w:proofErr w:type="spellEnd"/>
      <w:r w:rsidRPr="005F4175">
        <w:rPr>
          <w:rFonts w:ascii="Times New Roman" w:hAnsi="Times New Roman"/>
          <w:b/>
          <w:sz w:val="24"/>
          <w:szCs w:val="24"/>
        </w:rPr>
        <w:t>) Condições Econômicas da Proposta</w:t>
      </w:r>
    </w:p>
    <w:p w14:paraId="3CD01CE7" w14:textId="77777777" w:rsidR="0078133B" w:rsidRPr="005F4175" w:rsidRDefault="0078133B" w:rsidP="00463C2F">
      <w:pPr>
        <w:jc w:val="both"/>
        <w:rPr>
          <w:rFonts w:ascii="Times New Roman" w:hAnsi="Times New Roman"/>
          <w:sz w:val="24"/>
          <w:szCs w:val="24"/>
        </w:rPr>
      </w:pPr>
    </w:p>
    <w:p w14:paraId="16F18C15"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 xml:space="preserve">2.1 Informar a forma de custeio para a administração do plano por meio de taxas de administração e/ou de carregamento, sendo a primeira cobrada dos participantes na forma de percentual sobre as contribuições vertidas ao plano. Os valores apresentados </w:t>
      </w:r>
      <w:r w:rsidRPr="005F4175">
        <w:rPr>
          <w:rFonts w:ascii="Times New Roman" w:hAnsi="Times New Roman"/>
          <w:sz w:val="24"/>
          <w:szCs w:val="24"/>
        </w:rPr>
        <w:lastRenderedPageBreak/>
        <w:t xml:space="preserve">nesta proposta devem ser expressos em percentual, com duas casas decimais. </w:t>
      </w:r>
    </w:p>
    <w:p w14:paraId="4B97C404" w14:textId="77777777" w:rsidR="00167DC4" w:rsidRPr="005F4175" w:rsidRDefault="00167DC4" w:rsidP="00463C2F">
      <w:pPr>
        <w:jc w:val="both"/>
        <w:rPr>
          <w:rFonts w:ascii="Times New Roman" w:hAnsi="Times New Roman"/>
          <w:sz w:val="24"/>
          <w:szCs w:val="24"/>
        </w:rPr>
      </w:pPr>
    </w:p>
    <w:p w14:paraId="1847A4BF" w14:textId="77777777" w:rsidR="00167DC4" w:rsidRPr="005F4175" w:rsidRDefault="00167DC4" w:rsidP="00463C2F">
      <w:pPr>
        <w:jc w:val="both"/>
        <w:rPr>
          <w:rFonts w:ascii="Times New Roman" w:hAnsi="Times New Roman"/>
          <w:b/>
          <w:sz w:val="24"/>
          <w:szCs w:val="24"/>
        </w:rPr>
      </w:pPr>
      <w:r w:rsidRPr="005F4175">
        <w:rPr>
          <w:rFonts w:ascii="Times New Roman" w:hAnsi="Times New Roman"/>
          <w:b/>
          <w:sz w:val="24"/>
          <w:szCs w:val="24"/>
        </w:rPr>
        <w:t>a) Taxa de carregamento: ______________________</w:t>
      </w:r>
    </w:p>
    <w:p w14:paraId="0F87FE51" w14:textId="77777777" w:rsidR="00167DC4" w:rsidRPr="005F4175" w:rsidRDefault="00167DC4"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487"/>
        <w:gridCol w:w="2157"/>
      </w:tblGrid>
      <w:tr w:rsidR="005F4175" w:rsidRPr="005F4175" w14:paraId="7CA67587" w14:textId="77777777" w:rsidTr="00167DC4">
        <w:tc>
          <w:tcPr>
            <w:tcW w:w="6487" w:type="dxa"/>
          </w:tcPr>
          <w:p w14:paraId="6F34357A" w14:textId="77777777" w:rsidR="00167DC4" w:rsidRPr="005F4175" w:rsidRDefault="00167DC4" w:rsidP="00463C2F">
            <w:pPr>
              <w:jc w:val="both"/>
              <w:rPr>
                <w:rFonts w:ascii="Times New Roman" w:hAnsi="Times New Roman"/>
                <w:b/>
                <w:sz w:val="24"/>
                <w:szCs w:val="24"/>
              </w:rPr>
            </w:pPr>
            <w:r w:rsidRPr="005F4175">
              <w:rPr>
                <w:rFonts w:ascii="Times New Roman" w:hAnsi="Times New Roman"/>
                <w:b/>
                <w:sz w:val="24"/>
                <w:szCs w:val="24"/>
              </w:rPr>
              <w:t>a) Taxa de carregamento</w:t>
            </w:r>
          </w:p>
        </w:tc>
        <w:tc>
          <w:tcPr>
            <w:tcW w:w="2157" w:type="dxa"/>
          </w:tcPr>
          <w:p w14:paraId="40F4712C" w14:textId="77777777" w:rsidR="00167DC4" w:rsidRPr="005F4175" w:rsidRDefault="00167DC4"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2B7A7452" w14:textId="77777777" w:rsidTr="00167DC4">
        <w:tc>
          <w:tcPr>
            <w:tcW w:w="6487" w:type="dxa"/>
          </w:tcPr>
          <w:p w14:paraId="18F7C65D"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De 7,01% a 9%</w:t>
            </w:r>
          </w:p>
        </w:tc>
        <w:tc>
          <w:tcPr>
            <w:tcW w:w="2157" w:type="dxa"/>
          </w:tcPr>
          <w:p w14:paraId="74819D3F" w14:textId="77777777" w:rsidR="00167DC4" w:rsidRPr="005F4175" w:rsidRDefault="00167DC4"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72814A37" w14:textId="77777777" w:rsidTr="00167DC4">
        <w:tc>
          <w:tcPr>
            <w:tcW w:w="6487" w:type="dxa"/>
          </w:tcPr>
          <w:p w14:paraId="13CD4023"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De 5,01% a 7%</w:t>
            </w:r>
          </w:p>
        </w:tc>
        <w:tc>
          <w:tcPr>
            <w:tcW w:w="2157" w:type="dxa"/>
          </w:tcPr>
          <w:p w14:paraId="44224A18" w14:textId="77777777" w:rsidR="00167DC4" w:rsidRPr="005F4175" w:rsidRDefault="00167DC4"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3B7D5E69" w14:textId="77777777" w:rsidTr="00167DC4">
        <w:tc>
          <w:tcPr>
            <w:tcW w:w="6487" w:type="dxa"/>
          </w:tcPr>
          <w:p w14:paraId="65091577"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De 3,01 a 5%</w:t>
            </w:r>
          </w:p>
        </w:tc>
        <w:tc>
          <w:tcPr>
            <w:tcW w:w="2157" w:type="dxa"/>
          </w:tcPr>
          <w:p w14:paraId="28896F3E"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7843E4E4" w14:textId="77777777" w:rsidTr="00167DC4">
        <w:tc>
          <w:tcPr>
            <w:tcW w:w="6487" w:type="dxa"/>
          </w:tcPr>
          <w:p w14:paraId="539BC786"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De 1,01% a 3%</w:t>
            </w:r>
          </w:p>
        </w:tc>
        <w:tc>
          <w:tcPr>
            <w:tcW w:w="2157" w:type="dxa"/>
          </w:tcPr>
          <w:p w14:paraId="1A42304E"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15</w:t>
            </w:r>
          </w:p>
        </w:tc>
      </w:tr>
      <w:tr w:rsidR="005F4175" w:rsidRPr="005F4175" w14:paraId="71680CA2" w14:textId="77777777" w:rsidTr="00167DC4">
        <w:tc>
          <w:tcPr>
            <w:tcW w:w="6487" w:type="dxa"/>
          </w:tcPr>
          <w:p w14:paraId="5FB106BF"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De 0,26% a 1,00%</w:t>
            </w:r>
          </w:p>
        </w:tc>
        <w:tc>
          <w:tcPr>
            <w:tcW w:w="2157" w:type="dxa"/>
          </w:tcPr>
          <w:p w14:paraId="255CBA69"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20</w:t>
            </w:r>
          </w:p>
        </w:tc>
      </w:tr>
      <w:tr w:rsidR="00167DC4" w:rsidRPr="005F4175" w14:paraId="7D5B6961" w14:textId="77777777" w:rsidTr="00167DC4">
        <w:tc>
          <w:tcPr>
            <w:tcW w:w="6487" w:type="dxa"/>
          </w:tcPr>
          <w:p w14:paraId="3FB98F6C"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De 0,00% a 0,25%</w:t>
            </w:r>
          </w:p>
        </w:tc>
        <w:tc>
          <w:tcPr>
            <w:tcW w:w="2157" w:type="dxa"/>
          </w:tcPr>
          <w:p w14:paraId="4CC003B7" w14:textId="77777777" w:rsidR="00167DC4" w:rsidRPr="005F4175" w:rsidRDefault="00167DC4" w:rsidP="00463C2F">
            <w:pPr>
              <w:jc w:val="both"/>
              <w:rPr>
                <w:rFonts w:ascii="Times New Roman" w:hAnsi="Times New Roman"/>
                <w:sz w:val="24"/>
                <w:szCs w:val="24"/>
              </w:rPr>
            </w:pPr>
            <w:r w:rsidRPr="005F4175">
              <w:rPr>
                <w:rFonts w:ascii="Times New Roman" w:hAnsi="Times New Roman"/>
                <w:sz w:val="24"/>
                <w:szCs w:val="24"/>
              </w:rPr>
              <w:t>25</w:t>
            </w:r>
          </w:p>
        </w:tc>
      </w:tr>
    </w:tbl>
    <w:p w14:paraId="36E6AFA4" w14:textId="77777777" w:rsidR="00167DC4" w:rsidRPr="005F4175" w:rsidRDefault="00167DC4" w:rsidP="00463C2F">
      <w:pPr>
        <w:jc w:val="both"/>
        <w:rPr>
          <w:rFonts w:ascii="Times New Roman" w:hAnsi="Times New Roman"/>
          <w:sz w:val="24"/>
          <w:szCs w:val="24"/>
        </w:rPr>
      </w:pPr>
    </w:p>
    <w:p w14:paraId="4AECF4BA" w14:textId="77777777" w:rsidR="0078133B" w:rsidRPr="005F4175" w:rsidRDefault="00167DC4" w:rsidP="00463C2F">
      <w:pPr>
        <w:jc w:val="both"/>
        <w:rPr>
          <w:rFonts w:ascii="Times New Roman" w:hAnsi="Times New Roman"/>
          <w:b/>
          <w:sz w:val="24"/>
          <w:szCs w:val="24"/>
        </w:rPr>
      </w:pPr>
      <w:r w:rsidRPr="005F4175">
        <w:rPr>
          <w:rFonts w:ascii="Times New Roman" w:hAnsi="Times New Roman"/>
          <w:b/>
          <w:sz w:val="24"/>
          <w:szCs w:val="24"/>
        </w:rPr>
        <w:t>b) Taxa de administração: ______________________</w:t>
      </w:r>
    </w:p>
    <w:p w14:paraId="7F756EB7" w14:textId="77777777" w:rsidR="00D545A8" w:rsidRPr="005F4175" w:rsidRDefault="00D545A8"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487"/>
        <w:gridCol w:w="2157"/>
      </w:tblGrid>
      <w:tr w:rsidR="005F4175" w:rsidRPr="005F4175" w14:paraId="67DC555C" w14:textId="77777777" w:rsidTr="00B61E55">
        <w:tc>
          <w:tcPr>
            <w:tcW w:w="6487" w:type="dxa"/>
          </w:tcPr>
          <w:p w14:paraId="572558F1" w14:textId="77777777" w:rsidR="00B61E55" w:rsidRPr="005F4175" w:rsidRDefault="00B61E55" w:rsidP="00463C2F">
            <w:pPr>
              <w:jc w:val="both"/>
              <w:rPr>
                <w:rFonts w:ascii="Times New Roman" w:hAnsi="Times New Roman"/>
                <w:b/>
                <w:sz w:val="24"/>
                <w:szCs w:val="24"/>
              </w:rPr>
            </w:pPr>
            <w:proofErr w:type="gramStart"/>
            <w:r w:rsidRPr="005F4175">
              <w:rPr>
                <w:rFonts w:ascii="Times New Roman" w:hAnsi="Times New Roman"/>
                <w:b/>
                <w:sz w:val="24"/>
                <w:szCs w:val="24"/>
              </w:rPr>
              <w:t>b)</w:t>
            </w:r>
            <w:proofErr w:type="gramEnd"/>
            <w:r w:rsidRPr="005F4175">
              <w:rPr>
                <w:rFonts w:ascii="Times New Roman" w:hAnsi="Times New Roman"/>
                <w:b/>
                <w:sz w:val="24"/>
                <w:szCs w:val="24"/>
              </w:rPr>
              <w:t>Taxa de administração</w:t>
            </w:r>
          </w:p>
        </w:tc>
        <w:tc>
          <w:tcPr>
            <w:tcW w:w="2157" w:type="dxa"/>
          </w:tcPr>
          <w:p w14:paraId="4ED1F622" w14:textId="77777777" w:rsidR="00B61E55" w:rsidRPr="005F4175" w:rsidRDefault="00B61E55"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4415B28C" w14:textId="77777777" w:rsidTr="00B61E55">
        <w:tc>
          <w:tcPr>
            <w:tcW w:w="6487" w:type="dxa"/>
          </w:tcPr>
          <w:p w14:paraId="0AC3908D"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De 0,51% a 1%</w:t>
            </w:r>
          </w:p>
        </w:tc>
        <w:tc>
          <w:tcPr>
            <w:tcW w:w="2157" w:type="dxa"/>
          </w:tcPr>
          <w:p w14:paraId="0B8D3ACE" w14:textId="77777777" w:rsidR="00B61E55" w:rsidRPr="005F4175" w:rsidRDefault="00B61E55"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338B77B0" w14:textId="77777777" w:rsidTr="00B61E55">
        <w:tc>
          <w:tcPr>
            <w:tcW w:w="6487" w:type="dxa"/>
          </w:tcPr>
          <w:p w14:paraId="0F6F8A2A"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De 0,21% a 0,50%</w:t>
            </w:r>
          </w:p>
        </w:tc>
        <w:tc>
          <w:tcPr>
            <w:tcW w:w="2157" w:type="dxa"/>
          </w:tcPr>
          <w:p w14:paraId="451436EA" w14:textId="77777777" w:rsidR="00B61E55" w:rsidRPr="005F4175" w:rsidRDefault="00B61E55"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5E67B167" w14:textId="77777777" w:rsidTr="00B61E55">
        <w:tc>
          <w:tcPr>
            <w:tcW w:w="6487" w:type="dxa"/>
          </w:tcPr>
          <w:p w14:paraId="087B7C20"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De 0,11 a 0,20%</w:t>
            </w:r>
          </w:p>
        </w:tc>
        <w:tc>
          <w:tcPr>
            <w:tcW w:w="2157" w:type="dxa"/>
          </w:tcPr>
          <w:p w14:paraId="04557B4B"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7ED0D210" w14:textId="77777777" w:rsidTr="00B61E55">
        <w:tc>
          <w:tcPr>
            <w:tcW w:w="6487" w:type="dxa"/>
          </w:tcPr>
          <w:p w14:paraId="4B0DAF5C"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De 0,06% a 0,10%</w:t>
            </w:r>
          </w:p>
        </w:tc>
        <w:tc>
          <w:tcPr>
            <w:tcW w:w="2157" w:type="dxa"/>
          </w:tcPr>
          <w:p w14:paraId="670D2852"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15</w:t>
            </w:r>
          </w:p>
        </w:tc>
      </w:tr>
      <w:tr w:rsidR="00B61E55" w:rsidRPr="005F4175" w14:paraId="73F8F5A2" w14:textId="77777777" w:rsidTr="00B61E55">
        <w:tc>
          <w:tcPr>
            <w:tcW w:w="6487" w:type="dxa"/>
          </w:tcPr>
          <w:p w14:paraId="2C17AED1"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De 0,00% a 0,05%</w:t>
            </w:r>
          </w:p>
        </w:tc>
        <w:tc>
          <w:tcPr>
            <w:tcW w:w="2157" w:type="dxa"/>
          </w:tcPr>
          <w:p w14:paraId="239A5D45"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20</w:t>
            </w:r>
          </w:p>
        </w:tc>
      </w:tr>
    </w:tbl>
    <w:p w14:paraId="30F43253" w14:textId="77777777" w:rsidR="00167DC4" w:rsidRPr="005F4175" w:rsidRDefault="00167DC4" w:rsidP="00463C2F">
      <w:pPr>
        <w:jc w:val="both"/>
        <w:rPr>
          <w:rFonts w:ascii="Times New Roman" w:hAnsi="Times New Roman"/>
          <w:sz w:val="24"/>
          <w:szCs w:val="24"/>
        </w:rPr>
      </w:pPr>
    </w:p>
    <w:p w14:paraId="233B7857" w14:textId="77777777" w:rsidR="00B61E55" w:rsidRPr="005F4175" w:rsidRDefault="00B61E55" w:rsidP="00463C2F">
      <w:pPr>
        <w:jc w:val="both"/>
        <w:rPr>
          <w:rFonts w:ascii="Times New Roman" w:hAnsi="Times New Roman"/>
          <w:b/>
          <w:sz w:val="24"/>
          <w:szCs w:val="24"/>
        </w:rPr>
      </w:pPr>
      <w:r w:rsidRPr="005F4175">
        <w:rPr>
          <w:rFonts w:ascii="Times New Roman" w:hAnsi="Times New Roman"/>
          <w:b/>
          <w:sz w:val="24"/>
          <w:szCs w:val="24"/>
        </w:rPr>
        <w:t>c) Informar percentual das despesas administr</w:t>
      </w:r>
      <w:r w:rsidR="00262396" w:rsidRPr="005F4175">
        <w:rPr>
          <w:rFonts w:ascii="Times New Roman" w:hAnsi="Times New Roman"/>
          <w:b/>
          <w:sz w:val="24"/>
          <w:szCs w:val="24"/>
        </w:rPr>
        <w:t>ativas acumuladas no ano de 2021</w:t>
      </w:r>
      <w:r w:rsidRPr="005F4175">
        <w:rPr>
          <w:rFonts w:ascii="Times New Roman" w:hAnsi="Times New Roman"/>
          <w:b/>
          <w:sz w:val="24"/>
          <w:szCs w:val="24"/>
        </w:rPr>
        <w:t xml:space="preserve"> em relação ao total do ativo (recursos administrados) em 31/12/2021: ___________________</w:t>
      </w:r>
    </w:p>
    <w:p w14:paraId="3B846172" w14:textId="77777777" w:rsidR="00B61E55" w:rsidRPr="005F4175" w:rsidRDefault="00B61E55"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487"/>
        <w:gridCol w:w="2157"/>
      </w:tblGrid>
      <w:tr w:rsidR="005F4175" w:rsidRPr="005F4175" w14:paraId="1EB9FE78" w14:textId="77777777" w:rsidTr="00B61E55">
        <w:tc>
          <w:tcPr>
            <w:tcW w:w="6487" w:type="dxa"/>
          </w:tcPr>
          <w:p w14:paraId="609B22F6" w14:textId="77777777" w:rsidR="00B61E55" w:rsidRPr="005F4175" w:rsidRDefault="00B61E55" w:rsidP="00463C2F">
            <w:pPr>
              <w:jc w:val="both"/>
              <w:rPr>
                <w:rFonts w:ascii="Times New Roman" w:hAnsi="Times New Roman"/>
                <w:b/>
                <w:sz w:val="24"/>
                <w:szCs w:val="24"/>
              </w:rPr>
            </w:pPr>
            <w:r w:rsidRPr="005F4175">
              <w:rPr>
                <w:rFonts w:ascii="Times New Roman" w:hAnsi="Times New Roman"/>
                <w:b/>
                <w:sz w:val="24"/>
                <w:szCs w:val="24"/>
              </w:rPr>
              <w:t>c) Despesas Administrativas/Ativo</w:t>
            </w:r>
          </w:p>
        </w:tc>
        <w:tc>
          <w:tcPr>
            <w:tcW w:w="2157" w:type="dxa"/>
          </w:tcPr>
          <w:p w14:paraId="3A991B52" w14:textId="77777777" w:rsidR="00B61E55" w:rsidRPr="005F4175" w:rsidRDefault="00B61E55"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452940C8" w14:textId="77777777" w:rsidTr="00B61E55">
        <w:tc>
          <w:tcPr>
            <w:tcW w:w="6487" w:type="dxa"/>
          </w:tcPr>
          <w:p w14:paraId="606407BA"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Acima de 1,5%</w:t>
            </w:r>
          </w:p>
        </w:tc>
        <w:tc>
          <w:tcPr>
            <w:tcW w:w="2157" w:type="dxa"/>
          </w:tcPr>
          <w:p w14:paraId="78894501" w14:textId="77777777" w:rsidR="00B61E55" w:rsidRPr="005F4175" w:rsidRDefault="00B61E55"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6E1EF627" w14:textId="77777777" w:rsidTr="00B61E55">
        <w:tc>
          <w:tcPr>
            <w:tcW w:w="6487" w:type="dxa"/>
          </w:tcPr>
          <w:p w14:paraId="5AA71797"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De 1% a 1,49%</w:t>
            </w:r>
          </w:p>
        </w:tc>
        <w:tc>
          <w:tcPr>
            <w:tcW w:w="2157" w:type="dxa"/>
          </w:tcPr>
          <w:p w14:paraId="5740DB03" w14:textId="77777777" w:rsidR="00B61E55" w:rsidRPr="005F4175" w:rsidRDefault="00B61E55"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08191E38" w14:textId="77777777" w:rsidTr="00B61E55">
        <w:tc>
          <w:tcPr>
            <w:tcW w:w="6487" w:type="dxa"/>
          </w:tcPr>
          <w:p w14:paraId="34D61DDF"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 xml:space="preserve">De 0,50% a 0,99% </w:t>
            </w:r>
          </w:p>
        </w:tc>
        <w:tc>
          <w:tcPr>
            <w:tcW w:w="2157" w:type="dxa"/>
          </w:tcPr>
          <w:p w14:paraId="1544B67A"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308C988D" w14:textId="77777777" w:rsidTr="00B61E55">
        <w:tc>
          <w:tcPr>
            <w:tcW w:w="6487" w:type="dxa"/>
          </w:tcPr>
          <w:p w14:paraId="46A91127"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De 0,20 a 0,49%</w:t>
            </w:r>
          </w:p>
        </w:tc>
        <w:tc>
          <w:tcPr>
            <w:tcW w:w="2157" w:type="dxa"/>
          </w:tcPr>
          <w:p w14:paraId="5F03D198"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15</w:t>
            </w:r>
          </w:p>
        </w:tc>
      </w:tr>
      <w:tr w:rsidR="00B61E55" w:rsidRPr="005F4175" w14:paraId="30009648" w14:textId="77777777" w:rsidTr="00B61E55">
        <w:tc>
          <w:tcPr>
            <w:tcW w:w="6487" w:type="dxa"/>
          </w:tcPr>
          <w:p w14:paraId="1CC51505"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Menor que 0,19%</w:t>
            </w:r>
          </w:p>
        </w:tc>
        <w:tc>
          <w:tcPr>
            <w:tcW w:w="2157" w:type="dxa"/>
          </w:tcPr>
          <w:p w14:paraId="4FC41258" w14:textId="77777777" w:rsidR="00B61E55" w:rsidRPr="005F4175" w:rsidRDefault="00B61E55" w:rsidP="00463C2F">
            <w:pPr>
              <w:jc w:val="both"/>
              <w:rPr>
                <w:rFonts w:ascii="Times New Roman" w:hAnsi="Times New Roman"/>
                <w:sz w:val="24"/>
                <w:szCs w:val="24"/>
              </w:rPr>
            </w:pPr>
            <w:r w:rsidRPr="005F4175">
              <w:rPr>
                <w:rFonts w:ascii="Times New Roman" w:hAnsi="Times New Roman"/>
                <w:sz w:val="24"/>
                <w:szCs w:val="24"/>
              </w:rPr>
              <w:t>20</w:t>
            </w:r>
          </w:p>
        </w:tc>
      </w:tr>
    </w:tbl>
    <w:p w14:paraId="2192199B" w14:textId="77777777" w:rsidR="00B61E55" w:rsidRPr="005F4175" w:rsidRDefault="00B61E55" w:rsidP="00463C2F">
      <w:pPr>
        <w:jc w:val="both"/>
        <w:rPr>
          <w:rFonts w:ascii="Times New Roman" w:hAnsi="Times New Roman"/>
          <w:sz w:val="24"/>
          <w:szCs w:val="24"/>
        </w:rPr>
      </w:pPr>
    </w:p>
    <w:p w14:paraId="7CED13CA" w14:textId="77777777" w:rsidR="00B61E55" w:rsidRPr="005F4175" w:rsidRDefault="00B61E55" w:rsidP="00463C2F">
      <w:pPr>
        <w:jc w:val="both"/>
        <w:rPr>
          <w:rFonts w:ascii="Times New Roman" w:hAnsi="Times New Roman"/>
          <w:b/>
          <w:sz w:val="24"/>
          <w:szCs w:val="24"/>
        </w:rPr>
      </w:pPr>
      <w:r w:rsidRPr="005F4175">
        <w:rPr>
          <w:rFonts w:ascii="Times New Roman" w:hAnsi="Times New Roman"/>
          <w:b/>
          <w:sz w:val="24"/>
          <w:szCs w:val="24"/>
        </w:rPr>
        <w:t xml:space="preserve">d) Informar valor das despesas administrativas acumuladas no ano de 2021 em relação ao número participante/assistidos em 31/12/2021: ___________________. </w:t>
      </w:r>
    </w:p>
    <w:p w14:paraId="2E1D2D56" w14:textId="77777777" w:rsidR="00B61E55" w:rsidRPr="005F4175" w:rsidRDefault="00B61E55" w:rsidP="00463C2F">
      <w:pPr>
        <w:jc w:val="both"/>
        <w:rPr>
          <w:rFonts w:ascii="Times New Roman" w:hAnsi="Times New Roman"/>
          <w:b/>
          <w:sz w:val="24"/>
          <w:szCs w:val="24"/>
        </w:rPr>
      </w:pPr>
    </w:p>
    <w:tbl>
      <w:tblPr>
        <w:tblStyle w:val="Tabelacomgrade"/>
        <w:tblW w:w="0" w:type="auto"/>
        <w:tblLook w:val="04A0" w:firstRow="1" w:lastRow="0" w:firstColumn="1" w:lastColumn="0" w:noHBand="0" w:noVBand="1"/>
      </w:tblPr>
      <w:tblGrid>
        <w:gridCol w:w="6487"/>
        <w:gridCol w:w="2157"/>
      </w:tblGrid>
      <w:tr w:rsidR="005F4175" w:rsidRPr="005F4175" w14:paraId="5E77D672" w14:textId="77777777" w:rsidTr="00220F1B">
        <w:tc>
          <w:tcPr>
            <w:tcW w:w="6487" w:type="dxa"/>
          </w:tcPr>
          <w:p w14:paraId="306106F2" w14:textId="77777777" w:rsidR="00220F1B" w:rsidRPr="005F4175" w:rsidRDefault="00220F1B" w:rsidP="00463C2F">
            <w:pPr>
              <w:jc w:val="both"/>
              <w:rPr>
                <w:rFonts w:ascii="Times New Roman" w:hAnsi="Times New Roman"/>
                <w:b/>
                <w:sz w:val="24"/>
                <w:szCs w:val="24"/>
              </w:rPr>
            </w:pPr>
            <w:r w:rsidRPr="005F4175">
              <w:rPr>
                <w:rFonts w:ascii="Times New Roman" w:hAnsi="Times New Roman"/>
                <w:b/>
                <w:sz w:val="24"/>
                <w:szCs w:val="24"/>
              </w:rPr>
              <w:t>d) Despesas Administrativas/Participante</w:t>
            </w:r>
          </w:p>
        </w:tc>
        <w:tc>
          <w:tcPr>
            <w:tcW w:w="2157" w:type="dxa"/>
          </w:tcPr>
          <w:p w14:paraId="15544F6D" w14:textId="77777777" w:rsidR="00220F1B" w:rsidRPr="005F4175" w:rsidRDefault="00220F1B"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2A0A0759" w14:textId="77777777" w:rsidTr="00220F1B">
        <w:tc>
          <w:tcPr>
            <w:tcW w:w="6487" w:type="dxa"/>
          </w:tcPr>
          <w:p w14:paraId="366AC90D"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Acima de R$ 350</w:t>
            </w:r>
          </w:p>
        </w:tc>
        <w:tc>
          <w:tcPr>
            <w:tcW w:w="2157" w:type="dxa"/>
          </w:tcPr>
          <w:p w14:paraId="39AFD84E" w14:textId="77777777" w:rsidR="00220F1B" w:rsidRPr="005F4175" w:rsidRDefault="00220F1B"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44BB0C78" w14:textId="77777777" w:rsidTr="00220F1B">
        <w:tc>
          <w:tcPr>
            <w:tcW w:w="6487" w:type="dxa"/>
          </w:tcPr>
          <w:p w14:paraId="5DC8A118"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De R$301 a R$ 349</w:t>
            </w:r>
          </w:p>
        </w:tc>
        <w:tc>
          <w:tcPr>
            <w:tcW w:w="2157" w:type="dxa"/>
          </w:tcPr>
          <w:p w14:paraId="74D905A9" w14:textId="77777777" w:rsidR="00220F1B" w:rsidRPr="005F4175" w:rsidRDefault="00220F1B"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00D10331" w14:textId="77777777" w:rsidTr="00220F1B">
        <w:tc>
          <w:tcPr>
            <w:tcW w:w="6487" w:type="dxa"/>
          </w:tcPr>
          <w:p w14:paraId="56DA3CF8"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De R$ 221 a R$300</w:t>
            </w:r>
          </w:p>
        </w:tc>
        <w:tc>
          <w:tcPr>
            <w:tcW w:w="2157" w:type="dxa"/>
          </w:tcPr>
          <w:p w14:paraId="0D61ED15"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10</w:t>
            </w:r>
          </w:p>
        </w:tc>
      </w:tr>
      <w:tr w:rsidR="005F4175" w:rsidRPr="005F4175" w14:paraId="579F87F9" w14:textId="77777777" w:rsidTr="00220F1B">
        <w:tc>
          <w:tcPr>
            <w:tcW w:w="6487" w:type="dxa"/>
          </w:tcPr>
          <w:p w14:paraId="6D7429FE"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De R$ 181 a R$ 220</w:t>
            </w:r>
          </w:p>
        </w:tc>
        <w:tc>
          <w:tcPr>
            <w:tcW w:w="2157" w:type="dxa"/>
          </w:tcPr>
          <w:p w14:paraId="1C7BE226"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15</w:t>
            </w:r>
          </w:p>
        </w:tc>
      </w:tr>
      <w:tr w:rsidR="00220F1B" w:rsidRPr="005F4175" w14:paraId="6EA74F86" w14:textId="77777777" w:rsidTr="00220F1B">
        <w:tc>
          <w:tcPr>
            <w:tcW w:w="6487" w:type="dxa"/>
          </w:tcPr>
          <w:p w14:paraId="1E302FD4"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Menor que R$ 180</w:t>
            </w:r>
          </w:p>
        </w:tc>
        <w:tc>
          <w:tcPr>
            <w:tcW w:w="2157" w:type="dxa"/>
          </w:tcPr>
          <w:p w14:paraId="39A79FB9"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20</w:t>
            </w:r>
          </w:p>
        </w:tc>
      </w:tr>
    </w:tbl>
    <w:p w14:paraId="23A2C749" w14:textId="77777777" w:rsidR="00B61E55" w:rsidRPr="005F4175" w:rsidRDefault="00B61E55" w:rsidP="00463C2F">
      <w:pPr>
        <w:jc w:val="both"/>
        <w:rPr>
          <w:rFonts w:ascii="Times New Roman" w:hAnsi="Times New Roman"/>
          <w:sz w:val="24"/>
          <w:szCs w:val="24"/>
        </w:rPr>
      </w:pPr>
    </w:p>
    <w:p w14:paraId="36C3FBE2" w14:textId="77777777" w:rsidR="00167DC4" w:rsidRPr="005F4175" w:rsidRDefault="00220F1B" w:rsidP="00463C2F">
      <w:pPr>
        <w:jc w:val="both"/>
        <w:rPr>
          <w:rFonts w:ascii="Times New Roman" w:hAnsi="Times New Roman"/>
          <w:b/>
          <w:sz w:val="24"/>
          <w:szCs w:val="24"/>
        </w:rPr>
      </w:pPr>
      <w:r w:rsidRPr="005F4175">
        <w:rPr>
          <w:rFonts w:ascii="Times New Roman" w:hAnsi="Times New Roman"/>
          <w:b/>
          <w:sz w:val="24"/>
          <w:szCs w:val="24"/>
        </w:rPr>
        <w:t xml:space="preserve">e) Informar o percentual das despesas administrativas acumuladas no ano de 2021 em relação às receitas administrativas acumuladas em 2021: ____________. </w:t>
      </w:r>
    </w:p>
    <w:p w14:paraId="17A2E811" w14:textId="77777777" w:rsidR="00220F1B" w:rsidRPr="005F4175" w:rsidRDefault="00220F1B"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487"/>
        <w:gridCol w:w="2157"/>
      </w:tblGrid>
      <w:tr w:rsidR="005F4175" w:rsidRPr="005F4175" w14:paraId="66E3B959" w14:textId="77777777" w:rsidTr="00220F1B">
        <w:tc>
          <w:tcPr>
            <w:tcW w:w="6487" w:type="dxa"/>
          </w:tcPr>
          <w:p w14:paraId="5FAD9B48" w14:textId="77777777" w:rsidR="00220F1B" w:rsidRPr="005F4175" w:rsidRDefault="00220F1B" w:rsidP="00463C2F">
            <w:pPr>
              <w:jc w:val="both"/>
              <w:rPr>
                <w:rFonts w:ascii="Times New Roman" w:hAnsi="Times New Roman"/>
                <w:b/>
                <w:sz w:val="24"/>
                <w:szCs w:val="24"/>
              </w:rPr>
            </w:pPr>
            <w:r w:rsidRPr="005F4175">
              <w:rPr>
                <w:rFonts w:ascii="Times New Roman" w:hAnsi="Times New Roman"/>
                <w:b/>
                <w:sz w:val="24"/>
                <w:szCs w:val="24"/>
              </w:rPr>
              <w:lastRenderedPageBreak/>
              <w:t>e) Despesas Administrativas/Receita</w:t>
            </w:r>
          </w:p>
        </w:tc>
        <w:tc>
          <w:tcPr>
            <w:tcW w:w="2157" w:type="dxa"/>
          </w:tcPr>
          <w:p w14:paraId="222B0175" w14:textId="77777777" w:rsidR="00220F1B" w:rsidRPr="005F4175" w:rsidRDefault="00220F1B"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13CBA81A" w14:textId="77777777" w:rsidTr="00220F1B">
        <w:tc>
          <w:tcPr>
            <w:tcW w:w="6487" w:type="dxa"/>
          </w:tcPr>
          <w:p w14:paraId="494A6EFD" w14:textId="77777777" w:rsidR="00220F1B" w:rsidRPr="005F4175" w:rsidRDefault="00775D7C" w:rsidP="00463C2F">
            <w:pPr>
              <w:jc w:val="both"/>
              <w:rPr>
                <w:rFonts w:ascii="Times New Roman" w:hAnsi="Times New Roman"/>
                <w:sz w:val="24"/>
                <w:szCs w:val="24"/>
              </w:rPr>
            </w:pPr>
            <w:r w:rsidRPr="005F4175">
              <w:rPr>
                <w:rFonts w:ascii="Times New Roman" w:hAnsi="Times New Roman"/>
                <w:sz w:val="24"/>
                <w:szCs w:val="24"/>
              </w:rPr>
              <w:t>Acima de 1,00%</w:t>
            </w:r>
          </w:p>
        </w:tc>
        <w:tc>
          <w:tcPr>
            <w:tcW w:w="2157" w:type="dxa"/>
          </w:tcPr>
          <w:p w14:paraId="4790A9B7" w14:textId="77777777" w:rsidR="00220F1B" w:rsidRPr="005F4175" w:rsidRDefault="00220F1B"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55C42B7B" w14:textId="77777777" w:rsidTr="00220F1B">
        <w:tc>
          <w:tcPr>
            <w:tcW w:w="6487" w:type="dxa"/>
          </w:tcPr>
          <w:p w14:paraId="06FCA007" w14:textId="77777777" w:rsidR="00220F1B" w:rsidRPr="005F4175" w:rsidRDefault="00775D7C" w:rsidP="00463C2F">
            <w:pPr>
              <w:jc w:val="both"/>
              <w:rPr>
                <w:rFonts w:ascii="Times New Roman" w:hAnsi="Times New Roman"/>
                <w:sz w:val="24"/>
                <w:szCs w:val="24"/>
              </w:rPr>
            </w:pPr>
            <w:r w:rsidRPr="005F4175">
              <w:rPr>
                <w:rFonts w:ascii="Times New Roman" w:hAnsi="Times New Roman"/>
                <w:sz w:val="24"/>
                <w:szCs w:val="24"/>
              </w:rPr>
              <w:t>De 0,99% a 0,70%</w:t>
            </w:r>
          </w:p>
        </w:tc>
        <w:tc>
          <w:tcPr>
            <w:tcW w:w="2157" w:type="dxa"/>
          </w:tcPr>
          <w:p w14:paraId="2493D0F6" w14:textId="77777777" w:rsidR="00220F1B" w:rsidRPr="005F4175" w:rsidRDefault="00220F1B"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5F4175" w:rsidRPr="005F4175" w14:paraId="43071C9D" w14:textId="77777777" w:rsidTr="00220F1B">
        <w:tc>
          <w:tcPr>
            <w:tcW w:w="6487" w:type="dxa"/>
          </w:tcPr>
          <w:p w14:paraId="61C4FDC6" w14:textId="77777777" w:rsidR="00220F1B" w:rsidRPr="005F4175" w:rsidRDefault="00775D7C" w:rsidP="00463C2F">
            <w:pPr>
              <w:jc w:val="both"/>
              <w:rPr>
                <w:rFonts w:ascii="Times New Roman" w:hAnsi="Times New Roman"/>
                <w:sz w:val="24"/>
                <w:szCs w:val="24"/>
              </w:rPr>
            </w:pPr>
            <w:r w:rsidRPr="005F4175">
              <w:rPr>
                <w:rFonts w:ascii="Times New Roman" w:hAnsi="Times New Roman"/>
                <w:sz w:val="24"/>
                <w:szCs w:val="24"/>
              </w:rPr>
              <w:t>De 0,69% a 0,50%</w:t>
            </w:r>
          </w:p>
        </w:tc>
        <w:tc>
          <w:tcPr>
            <w:tcW w:w="2157" w:type="dxa"/>
          </w:tcPr>
          <w:p w14:paraId="5D488AF1"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10</w:t>
            </w:r>
          </w:p>
        </w:tc>
      </w:tr>
      <w:tr w:rsidR="00220F1B" w:rsidRPr="005F4175" w14:paraId="5C645346" w14:textId="77777777" w:rsidTr="00220F1B">
        <w:tc>
          <w:tcPr>
            <w:tcW w:w="6487" w:type="dxa"/>
          </w:tcPr>
          <w:p w14:paraId="02E17D71" w14:textId="77777777" w:rsidR="00220F1B" w:rsidRPr="005F4175" w:rsidRDefault="00775D7C" w:rsidP="00463C2F">
            <w:pPr>
              <w:jc w:val="both"/>
              <w:rPr>
                <w:rFonts w:ascii="Times New Roman" w:hAnsi="Times New Roman"/>
                <w:sz w:val="24"/>
                <w:szCs w:val="24"/>
              </w:rPr>
            </w:pPr>
            <w:r w:rsidRPr="005F4175">
              <w:rPr>
                <w:rFonts w:ascii="Times New Roman" w:hAnsi="Times New Roman"/>
                <w:sz w:val="24"/>
                <w:szCs w:val="24"/>
              </w:rPr>
              <w:t>Abaixo de 0,49%</w:t>
            </w:r>
          </w:p>
        </w:tc>
        <w:tc>
          <w:tcPr>
            <w:tcW w:w="2157" w:type="dxa"/>
          </w:tcPr>
          <w:p w14:paraId="1F9619B1" w14:textId="77777777" w:rsidR="00220F1B" w:rsidRPr="005F4175" w:rsidRDefault="00220F1B" w:rsidP="00463C2F">
            <w:pPr>
              <w:jc w:val="both"/>
              <w:rPr>
                <w:rFonts w:ascii="Times New Roman" w:hAnsi="Times New Roman"/>
                <w:sz w:val="24"/>
                <w:szCs w:val="24"/>
              </w:rPr>
            </w:pPr>
            <w:r w:rsidRPr="005F4175">
              <w:rPr>
                <w:rFonts w:ascii="Times New Roman" w:hAnsi="Times New Roman"/>
                <w:sz w:val="24"/>
                <w:szCs w:val="24"/>
              </w:rPr>
              <w:t>15</w:t>
            </w:r>
          </w:p>
        </w:tc>
      </w:tr>
    </w:tbl>
    <w:p w14:paraId="0FDB8936" w14:textId="77777777" w:rsidR="00220F1B" w:rsidRPr="005F4175" w:rsidRDefault="00220F1B" w:rsidP="00463C2F">
      <w:pPr>
        <w:jc w:val="both"/>
        <w:rPr>
          <w:rFonts w:ascii="Times New Roman" w:hAnsi="Times New Roman"/>
          <w:sz w:val="24"/>
          <w:szCs w:val="24"/>
        </w:rPr>
      </w:pPr>
    </w:p>
    <w:p w14:paraId="742B9BDB" w14:textId="77777777" w:rsidR="00220F1B" w:rsidRPr="005F4175" w:rsidRDefault="00775D7C" w:rsidP="00463C2F">
      <w:pPr>
        <w:jc w:val="both"/>
        <w:rPr>
          <w:rFonts w:ascii="Times New Roman" w:hAnsi="Times New Roman"/>
          <w:b/>
          <w:sz w:val="24"/>
          <w:szCs w:val="24"/>
        </w:rPr>
      </w:pPr>
      <w:r w:rsidRPr="005F4175">
        <w:rPr>
          <w:rFonts w:ascii="Times New Roman" w:hAnsi="Times New Roman"/>
          <w:b/>
          <w:sz w:val="24"/>
          <w:szCs w:val="24"/>
        </w:rPr>
        <w:t xml:space="preserve">f) Informar a necessidade e a forma de eventual pagamento de aporte inicial, a título de antecipação de contribuições futuras pelo patrocinador: _____________. </w:t>
      </w:r>
    </w:p>
    <w:p w14:paraId="48070616" w14:textId="77777777" w:rsidR="00167DC4" w:rsidRPr="005F4175" w:rsidRDefault="00167DC4"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487"/>
        <w:gridCol w:w="2157"/>
      </w:tblGrid>
      <w:tr w:rsidR="005F4175" w:rsidRPr="005F4175" w14:paraId="4CC9191D" w14:textId="77777777" w:rsidTr="00775D7C">
        <w:tc>
          <w:tcPr>
            <w:tcW w:w="6487" w:type="dxa"/>
          </w:tcPr>
          <w:p w14:paraId="508158A0" w14:textId="77777777" w:rsidR="00775D7C" w:rsidRPr="005F4175" w:rsidRDefault="00775D7C" w:rsidP="00463C2F">
            <w:pPr>
              <w:jc w:val="both"/>
              <w:rPr>
                <w:rFonts w:ascii="Times New Roman" w:hAnsi="Times New Roman"/>
                <w:b/>
                <w:sz w:val="24"/>
                <w:szCs w:val="24"/>
              </w:rPr>
            </w:pPr>
            <w:r w:rsidRPr="005F4175">
              <w:rPr>
                <w:rFonts w:ascii="Times New Roman" w:hAnsi="Times New Roman"/>
                <w:b/>
                <w:sz w:val="24"/>
                <w:szCs w:val="24"/>
              </w:rPr>
              <w:t>f) Necessidade</w:t>
            </w:r>
          </w:p>
        </w:tc>
        <w:tc>
          <w:tcPr>
            <w:tcW w:w="2157" w:type="dxa"/>
          </w:tcPr>
          <w:p w14:paraId="0D31DBC7" w14:textId="77777777" w:rsidR="00775D7C" w:rsidRPr="005F4175" w:rsidRDefault="00775D7C"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07FDB736" w14:textId="77777777" w:rsidTr="00775D7C">
        <w:tc>
          <w:tcPr>
            <w:tcW w:w="6487" w:type="dxa"/>
          </w:tcPr>
          <w:p w14:paraId="59D553BC"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Sim</w:t>
            </w:r>
          </w:p>
        </w:tc>
        <w:tc>
          <w:tcPr>
            <w:tcW w:w="2157" w:type="dxa"/>
          </w:tcPr>
          <w:p w14:paraId="67FA4A35" w14:textId="77777777" w:rsidR="00775D7C" w:rsidRPr="005F4175" w:rsidRDefault="00775D7C"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775D7C" w:rsidRPr="005F4175" w14:paraId="3562A871" w14:textId="77777777" w:rsidTr="00775D7C">
        <w:tc>
          <w:tcPr>
            <w:tcW w:w="6487" w:type="dxa"/>
          </w:tcPr>
          <w:p w14:paraId="2B6A51EF"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Não</w:t>
            </w:r>
          </w:p>
        </w:tc>
        <w:tc>
          <w:tcPr>
            <w:tcW w:w="2157" w:type="dxa"/>
          </w:tcPr>
          <w:p w14:paraId="28D603F5"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10</w:t>
            </w:r>
          </w:p>
        </w:tc>
      </w:tr>
    </w:tbl>
    <w:p w14:paraId="24E4DA1C" w14:textId="77777777" w:rsidR="00167DC4" w:rsidRPr="005F4175" w:rsidRDefault="00167DC4" w:rsidP="00463C2F">
      <w:pPr>
        <w:jc w:val="both"/>
        <w:rPr>
          <w:rFonts w:ascii="Times New Roman" w:hAnsi="Times New Roman"/>
          <w:sz w:val="24"/>
          <w:szCs w:val="24"/>
        </w:rPr>
      </w:pPr>
    </w:p>
    <w:p w14:paraId="7A901C97" w14:textId="77777777" w:rsidR="00167DC4" w:rsidRPr="005F4175" w:rsidRDefault="00775D7C" w:rsidP="00463C2F">
      <w:pPr>
        <w:jc w:val="both"/>
        <w:rPr>
          <w:rFonts w:ascii="Times New Roman" w:hAnsi="Times New Roman"/>
          <w:b/>
          <w:sz w:val="24"/>
          <w:szCs w:val="24"/>
        </w:rPr>
      </w:pPr>
      <w:r w:rsidRPr="005F4175">
        <w:rPr>
          <w:rFonts w:ascii="Times New Roman" w:hAnsi="Times New Roman"/>
          <w:b/>
          <w:sz w:val="24"/>
          <w:szCs w:val="24"/>
        </w:rPr>
        <w:t>(v) Plano de benefícios</w:t>
      </w:r>
    </w:p>
    <w:p w14:paraId="05A5C472" w14:textId="77777777" w:rsidR="00775D7C" w:rsidRPr="005F4175" w:rsidRDefault="00775D7C" w:rsidP="00463C2F">
      <w:pPr>
        <w:jc w:val="both"/>
        <w:rPr>
          <w:rFonts w:ascii="Times New Roman" w:hAnsi="Times New Roman"/>
          <w:b/>
          <w:sz w:val="24"/>
          <w:szCs w:val="24"/>
        </w:rPr>
      </w:pPr>
    </w:p>
    <w:p w14:paraId="436DF8FE" w14:textId="77777777" w:rsidR="00775D7C" w:rsidRPr="005F4175" w:rsidRDefault="00775D7C" w:rsidP="00463C2F">
      <w:pPr>
        <w:jc w:val="both"/>
        <w:rPr>
          <w:rFonts w:ascii="Times New Roman" w:hAnsi="Times New Roman"/>
          <w:b/>
          <w:sz w:val="24"/>
          <w:szCs w:val="24"/>
        </w:rPr>
      </w:pPr>
      <w:proofErr w:type="gramStart"/>
      <w:r w:rsidRPr="005F4175">
        <w:rPr>
          <w:rFonts w:ascii="Times New Roman" w:hAnsi="Times New Roman"/>
          <w:b/>
          <w:sz w:val="24"/>
          <w:szCs w:val="24"/>
        </w:rPr>
        <w:t>3.1 Fator a)</w:t>
      </w:r>
      <w:proofErr w:type="gramEnd"/>
      <w:r w:rsidRPr="005F4175">
        <w:rPr>
          <w:rFonts w:ascii="Times New Roman" w:hAnsi="Times New Roman"/>
          <w:b/>
          <w:sz w:val="24"/>
          <w:szCs w:val="24"/>
        </w:rPr>
        <w:t xml:space="preserve"> Suporte para a implantação do Plano</w:t>
      </w:r>
    </w:p>
    <w:p w14:paraId="6CF60F39" w14:textId="77777777" w:rsidR="00775D7C" w:rsidRPr="005F4175" w:rsidRDefault="00775D7C" w:rsidP="00463C2F">
      <w:pPr>
        <w:jc w:val="both"/>
        <w:rPr>
          <w:rFonts w:ascii="Times New Roman" w:hAnsi="Times New Roman"/>
          <w:b/>
          <w:sz w:val="24"/>
          <w:szCs w:val="24"/>
        </w:rPr>
      </w:pPr>
    </w:p>
    <w:p w14:paraId="36B2ED93" w14:textId="77777777" w:rsidR="00775D7C" w:rsidRPr="005F4175" w:rsidRDefault="00775D7C" w:rsidP="00463C2F">
      <w:pPr>
        <w:jc w:val="both"/>
        <w:rPr>
          <w:rFonts w:ascii="Times New Roman" w:hAnsi="Times New Roman"/>
          <w:sz w:val="24"/>
          <w:szCs w:val="24"/>
        </w:rPr>
      </w:pPr>
      <w:r w:rsidRPr="005F4175">
        <w:rPr>
          <w:rFonts w:ascii="Times New Roman" w:hAnsi="Times New Roman"/>
          <w:b/>
          <w:sz w:val="24"/>
          <w:szCs w:val="24"/>
        </w:rPr>
        <w:t>(i) Informa os canais e recursos ofertados para a implantação do plano</w:t>
      </w:r>
      <w:r w:rsidRPr="005F4175">
        <w:rPr>
          <w:rFonts w:ascii="Times New Roman" w:hAnsi="Times New Roman"/>
          <w:sz w:val="24"/>
          <w:szCs w:val="24"/>
        </w:rPr>
        <w:t xml:space="preserve"> e para o atingimento do público-alvo. Listar os canais de comunicação e atendimento dos participantes: </w:t>
      </w:r>
    </w:p>
    <w:p w14:paraId="09510197"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B6A186" w14:textId="77777777" w:rsidR="00775D7C" w:rsidRPr="005F4175" w:rsidRDefault="00775D7C"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1071FF7B" w14:textId="77777777" w:rsidTr="00775D7C">
        <w:tc>
          <w:tcPr>
            <w:tcW w:w="6629" w:type="dxa"/>
            <w:vAlign w:val="center"/>
          </w:tcPr>
          <w:p w14:paraId="105F56D7" w14:textId="77777777" w:rsidR="00775D7C" w:rsidRPr="005F4175" w:rsidRDefault="00775D7C" w:rsidP="00463C2F">
            <w:pPr>
              <w:jc w:val="both"/>
              <w:rPr>
                <w:rFonts w:ascii="Times New Roman" w:hAnsi="Times New Roman"/>
                <w:b/>
                <w:sz w:val="24"/>
                <w:szCs w:val="24"/>
              </w:rPr>
            </w:pPr>
            <w:r w:rsidRPr="005F4175">
              <w:rPr>
                <w:rFonts w:ascii="Times New Roman" w:hAnsi="Times New Roman"/>
                <w:b/>
                <w:sz w:val="24"/>
                <w:szCs w:val="24"/>
              </w:rPr>
              <w:t>a) Quantidade de Recursos Ofertados para implantação do plano (Identidade Visual, Plataforma Digital, Material impresso, treinamentos palestras, canal de suporte, equipe dedicada, etc.</w:t>
            </w:r>
            <w:proofErr w:type="gramStart"/>
            <w:r w:rsidRPr="005F4175">
              <w:rPr>
                <w:rFonts w:ascii="Times New Roman" w:hAnsi="Times New Roman"/>
                <w:b/>
                <w:sz w:val="24"/>
                <w:szCs w:val="24"/>
              </w:rPr>
              <w:t>)</w:t>
            </w:r>
            <w:proofErr w:type="gramEnd"/>
          </w:p>
        </w:tc>
        <w:tc>
          <w:tcPr>
            <w:tcW w:w="2015" w:type="dxa"/>
            <w:vAlign w:val="center"/>
          </w:tcPr>
          <w:p w14:paraId="349342AF" w14:textId="77777777" w:rsidR="00775D7C" w:rsidRPr="005F4175" w:rsidRDefault="00775D7C"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63CE08F5" w14:textId="77777777" w:rsidTr="00775D7C">
        <w:tc>
          <w:tcPr>
            <w:tcW w:w="6629" w:type="dxa"/>
            <w:vAlign w:val="center"/>
          </w:tcPr>
          <w:p w14:paraId="0062C53D"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Nenhum</w:t>
            </w:r>
          </w:p>
        </w:tc>
        <w:tc>
          <w:tcPr>
            <w:tcW w:w="2015" w:type="dxa"/>
            <w:vAlign w:val="center"/>
          </w:tcPr>
          <w:p w14:paraId="6835676F" w14:textId="77777777" w:rsidR="00775D7C" w:rsidRPr="005F4175" w:rsidRDefault="00775D7C"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29AA45E1" w14:textId="77777777" w:rsidTr="00775D7C">
        <w:tc>
          <w:tcPr>
            <w:tcW w:w="6629" w:type="dxa"/>
            <w:vAlign w:val="center"/>
          </w:tcPr>
          <w:p w14:paraId="723A7BFD"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De 1 a 5</w:t>
            </w:r>
          </w:p>
        </w:tc>
        <w:tc>
          <w:tcPr>
            <w:tcW w:w="2015" w:type="dxa"/>
            <w:vAlign w:val="center"/>
          </w:tcPr>
          <w:p w14:paraId="48B382B5" w14:textId="77777777" w:rsidR="00775D7C" w:rsidRPr="005F4175" w:rsidRDefault="00775D7C"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775D7C" w:rsidRPr="005F4175" w14:paraId="69D36F0B" w14:textId="77777777" w:rsidTr="00775D7C">
        <w:tc>
          <w:tcPr>
            <w:tcW w:w="6629" w:type="dxa"/>
            <w:vAlign w:val="center"/>
          </w:tcPr>
          <w:p w14:paraId="04478057"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 xml:space="preserve">Acima de </w:t>
            </w:r>
            <w:proofErr w:type="gramStart"/>
            <w:r w:rsidRPr="005F4175">
              <w:rPr>
                <w:rFonts w:ascii="Times New Roman" w:hAnsi="Times New Roman"/>
                <w:sz w:val="24"/>
                <w:szCs w:val="24"/>
              </w:rPr>
              <w:t>5</w:t>
            </w:r>
            <w:proofErr w:type="gramEnd"/>
          </w:p>
        </w:tc>
        <w:tc>
          <w:tcPr>
            <w:tcW w:w="2015" w:type="dxa"/>
            <w:vAlign w:val="center"/>
          </w:tcPr>
          <w:p w14:paraId="4613348A" w14:textId="77777777" w:rsidR="00775D7C" w:rsidRPr="005F4175" w:rsidRDefault="00775D7C" w:rsidP="00463C2F">
            <w:pPr>
              <w:jc w:val="both"/>
              <w:rPr>
                <w:rFonts w:ascii="Times New Roman" w:hAnsi="Times New Roman"/>
                <w:sz w:val="24"/>
                <w:szCs w:val="24"/>
              </w:rPr>
            </w:pPr>
            <w:r w:rsidRPr="005F4175">
              <w:rPr>
                <w:rFonts w:ascii="Times New Roman" w:hAnsi="Times New Roman"/>
                <w:sz w:val="24"/>
                <w:szCs w:val="24"/>
              </w:rPr>
              <w:t>10</w:t>
            </w:r>
          </w:p>
        </w:tc>
      </w:tr>
    </w:tbl>
    <w:p w14:paraId="6F57DBD3" w14:textId="77777777" w:rsidR="00775D7C" w:rsidRPr="005F4175" w:rsidRDefault="00775D7C"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79C8E1DA" w14:textId="77777777" w:rsidTr="0017558D">
        <w:tc>
          <w:tcPr>
            <w:tcW w:w="6629" w:type="dxa"/>
          </w:tcPr>
          <w:p w14:paraId="18991DE6" w14:textId="77777777" w:rsidR="00775D7C" w:rsidRPr="005F4175" w:rsidRDefault="0017558D" w:rsidP="00463C2F">
            <w:pPr>
              <w:jc w:val="both"/>
              <w:rPr>
                <w:rFonts w:ascii="Times New Roman" w:hAnsi="Times New Roman"/>
                <w:b/>
                <w:sz w:val="24"/>
                <w:szCs w:val="24"/>
              </w:rPr>
            </w:pPr>
            <w:r w:rsidRPr="005F4175">
              <w:rPr>
                <w:rFonts w:ascii="Times New Roman" w:hAnsi="Times New Roman"/>
                <w:b/>
                <w:sz w:val="24"/>
                <w:szCs w:val="24"/>
              </w:rPr>
              <w:t>b) Número de Canais de Comunicação e atendimento dos participantes</w:t>
            </w:r>
          </w:p>
        </w:tc>
        <w:tc>
          <w:tcPr>
            <w:tcW w:w="2015" w:type="dxa"/>
            <w:vAlign w:val="center"/>
          </w:tcPr>
          <w:p w14:paraId="451CB7ED" w14:textId="77777777" w:rsidR="00775D7C" w:rsidRPr="005F4175" w:rsidRDefault="0017558D"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36E1204A" w14:textId="77777777" w:rsidTr="0017558D">
        <w:tc>
          <w:tcPr>
            <w:tcW w:w="6629" w:type="dxa"/>
          </w:tcPr>
          <w:p w14:paraId="2A8D5179" w14:textId="77777777" w:rsidR="00775D7C" w:rsidRPr="005F4175" w:rsidRDefault="0017558D" w:rsidP="00463C2F">
            <w:pPr>
              <w:jc w:val="both"/>
              <w:rPr>
                <w:rFonts w:ascii="Times New Roman" w:hAnsi="Times New Roman"/>
                <w:sz w:val="24"/>
                <w:szCs w:val="24"/>
              </w:rPr>
            </w:pPr>
            <w:r w:rsidRPr="005F4175">
              <w:rPr>
                <w:rFonts w:ascii="Times New Roman" w:hAnsi="Times New Roman"/>
                <w:sz w:val="24"/>
                <w:szCs w:val="24"/>
              </w:rPr>
              <w:t>Nenhum</w:t>
            </w:r>
          </w:p>
        </w:tc>
        <w:tc>
          <w:tcPr>
            <w:tcW w:w="2015" w:type="dxa"/>
            <w:vAlign w:val="center"/>
          </w:tcPr>
          <w:p w14:paraId="0A7B4A61" w14:textId="77777777" w:rsidR="00775D7C" w:rsidRPr="005F4175" w:rsidRDefault="0017558D"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72A96194" w14:textId="77777777" w:rsidTr="0017558D">
        <w:tc>
          <w:tcPr>
            <w:tcW w:w="6629" w:type="dxa"/>
          </w:tcPr>
          <w:p w14:paraId="75A0816F" w14:textId="77777777" w:rsidR="00775D7C" w:rsidRPr="005F4175" w:rsidRDefault="0017558D" w:rsidP="00463C2F">
            <w:pPr>
              <w:jc w:val="both"/>
              <w:rPr>
                <w:rFonts w:ascii="Times New Roman" w:hAnsi="Times New Roman"/>
                <w:sz w:val="24"/>
                <w:szCs w:val="24"/>
              </w:rPr>
            </w:pPr>
            <w:r w:rsidRPr="005F4175">
              <w:rPr>
                <w:rFonts w:ascii="Times New Roman" w:hAnsi="Times New Roman"/>
                <w:sz w:val="24"/>
                <w:szCs w:val="24"/>
              </w:rPr>
              <w:t>De 1 a 2</w:t>
            </w:r>
          </w:p>
        </w:tc>
        <w:tc>
          <w:tcPr>
            <w:tcW w:w="2015" w:type="dxa"/>
            <w:vAlign w:val="center"/>
          </w:tcPr>
          <w:p w14:paraId="29927543" w14:textId="77777777" w:rsidR="00775D7C" w:rsidRPr="005F4175" w:rsidRDefault="0017558D"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775D7C" w:rsidRPr="005F4175" w14:paraId="5928DB82" w14:textId="77777777" w:rsidTr="0017558D">
        <w:tc>
          <w:tcPr>
            <w:tcW w:w="6629" w:type="dxa"/>
          </w:tcPr>
          <w:p w14:paraId="67116D97" w14:textId="77777777" w:rsidR="00775D7C" w:rsidRPr="005F4175" w:rsidRDefault="0017558D" w:rsidP="00463C2F">
            <w:pPr>
              <w:jc w:val="both"/>
              <w:rPr>
                <w:rFonts w:ascii="Times New Roman" w:hAnsi="Times New Roman"/>
                <w:sz w:val="24"/>
                <w:szCs w:val="24"/>
              </w:rPr>
            </w:pPr>
            <w:r w:rsidRPr="005F4175">
              <w:rPr>
                <w:rFonts w:ascii="Times New Roman" w:hAnsi="Times New Roman"/>
                <w:sz w:val="24"/>
                <w:szCs w:val="24"/>
              </w:rPr>
              <w:t xml:space="preserve">Acima de </w:t>
            </w:r>
            <w:proofErr w:type="gramStart"/>
            <w:r w:rsidRPr="005F4175">
              <w:rPr>
                <w:rFonts w:ascii="Times New Roman" w:hAnsi="Times New Roman"/>
                <w:sz w:val="24"/>
                <w:szCs w:val="24"/>
              </w:rPr>
              <w:t>2</w:t>
            </w:r>
            <w:proofErr w:type="gramEnd"/>
          </w:p>
        </w:tc>
        <w:tc>
          <w:tcPr>
            <w:tcW w:w="2015" w:type="dxa"/>
            <w:vAlign w:val="center"/>
          </w:tcPr>
          <w:p w14:paraId="22A61964" w14:textId="77777777" w:rsidR="00775D7C" w:rsidRPr="005F4175" w:rsidRDefault="0017558D" w:rsidP="00463C2F">
            <w:pPr>
              <w:jc w:val="both"/>
              <w:rPr>
                <w:rFonts w:ascii="Times New Roman" w:hAnsi="Times New Roman"/>
                <w:sz w:val="24"/>
                <w:szCs w:val="24"/>
              </w:rPr>
            </w:pPr>
            <w:r w:rsidRPr="005F4175">
              <w:rPr>
                <w:rFonts w:ascii="Times New Roman" w:hAnsi="Times New Roman"/>
                <w:sz w:val="24"/>
                <w:szCs w:val="24"/>
              </w:rPr>
              <w:t>10</w:t>
            </w:r>
          </w:p>
        </w:tc>
      </w:tr>
    </w:tbl>
    <w:p w14:paraId="0F79DD53" w14:textId="77777777" w:rsidR="00775D7C" w:rsidRPr="005F4175" w:rsidRDefault="00775D7C" w:rsidP="00463C2F">
      <w:pPr>
        <w:jc w:val="both"/>
        <w:rPr>
          <w:rFonts w:ascii="Times New Roman" w:hAnsi="Times New Roman"/>
          <w:sz w:val="24"/>
          <w:szCs w:val="24"/>
        </w:rPr>
      </w:pPr>
    </w:p>
    <w:p w14:paraId="512C7D7C" w14:textId="77777777" w:rsidR="00775D7C" w:rsidRPr="005F4175" w:rsidRDefault="0017558D" w:rsidP="00463C2F">
      <w:pPr>
        <w:jc w:val="both"/>
        <w:rPr>
          <w:rFonts w:ascii="Times New Roman" w:hAnsi="Times New Roman"/>
          <w:sz w:val="24"/>
          <w:szCs w:val="24"/>
        </w:rPr>
      </w:pPr>
      <w:r w:rsidRPr="005F4175">
        <w:rPr>
          <w:rFonts w:ascii="Times New Roman" w:hAnsi="Times New Roman"/>
          <w:b/>
          <w:sz w:val="24"/>
          <w:szCs w:val="24"/>
        </w:rPr>
        <w:t>(</w:t>
      </w:r>
      <w:proofErr w:type="spellStart"/>
      <w:r w:rsidRPr="005F4175">
        <w:rPr>
          <w:rFonts w:ascii="Times New Roman" w:hAnsi="Times New Roman"/>
          <w:b/>
          <w:sz w:val="24"/>
          <w:szCs w:val="24"/>
        </w:rPr>
        <w:t>ii</w:t>
      </w:r>
      <w:proofErr w:type="spellEnd"/>
      <w:r w:rsidRPr="005F4175">
        <w:rPr>
          <w:rFonts w:ascii="Times New Roman" w:hAnsi="Times New Roman"/>
          <w:b/>
          <w:sz w:val="24"/>
          <w:szCs w:val="24"/>
        </w:rPr>
        <w:t xml:space="preserve">) </w:t>
      </w:r>
      <w:r w:rsidRPr="005F4175">
        <w:rPr>
          <w:rFonts w:ascii="Times New Roman" w:hAnsi="Times New Roman"/>
          <w:sz w:val="24"/>
          <w:szCs w:val="24"/>
        </w:rPr>
        <w:t xml:space="preserve">Plano de Educação Previdenciária: Listar os </w:t>
      </w:r>
      <w:r w:rsidRPr="005F4175">
        <w:rPr>
          <w:rFonts w:ascii="Times New Roman" w:hAnsi="Times New Roman"/>
          <w:b/>
          <w:sz w:val="24"/>
          <w:szCs w:val="24"/>
        </w:rPr>
        <w:t>canais e recursos a serem utilizados para a execução desse plano.</w:t>
      </w:r>
      <w:r w:rsidRPr="005F4175">
        <w:rPr>
          <w:rFonts w:ascii="Times New Roman" w:hAnsi="Times New Roman"/>
          <w:sz w:val="24"/>
          <w:szCs w:val="24"/>
        </w:rPr>
        <w:t xml:space="preserve"> Listar as ações de educação financeira e previdenciária, os canais e ações em </w:t>
      </w:r>
      <w:r w:rsidRPr="005F4175">
        <w:rPr>
          <w:rFonts w:ascii="Times New Roman" w:hAnsi="Times New Roman"/>
          <w:sz w:val="24"/>
          <w:szCs w:val="24"/>
          <w:u w:val="single"/>
        </w:rPr>
        <w:t xml:space="preserve">curso na entidade; </w:t>
      </w:r>
    </w:p>
    <w:p w14:paraId="32D6F110" w14:textId="77777777" w:rsidR="00775D7C" w:rsidRPr="005F4175" w:rsidRDefault="00775D7C" w:rsidP="00463C2F">
      <w:pPr>
        <w:jc w:val="both"/>
        <w:rPr>
          <w:rFonts w:ascii="Times New Roman" w:hAnsi="Times New Roman"/>
          <w:sz w:val="24"/>
          <w:szCs w:val="24"/>
        </w:rPr>
      </w:pPr>
    </w:p>
    <w:p w14:paraId="7AEAC5AE"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______________________________________________________________________</w:t>
      </w:r>
      <w:r w:rsidRPr="005F4175">
        <w:rPr>
          <w:rFonts w:ascii="Times New Roman" w:hAnsi="Times New Roman"/>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BAEA05F" w14:textId="77777777" w:rsidR="00775D7C" w:rsidRPr="005F4175" w:rsidRDefault="00775D7C" w:rsidP="00463C2F">
      <w:pPr>
        <w:jc w:val="both"/>
        <w:rPr>
          <w:rFonts w:ascii="Times New Roman" w:hAnsi="Times New Roman"/>
          <w:sz w:val="24"/>
          <w:szCs w:val="24"/>
        </w:rPr>
      </w:pPr>
    </w:p>
    <w:p w14:paraId="154B0F3E" w14:textId="77777777" w:rsidR="0017558D" w:rsidRPr="005F4175" w:rsidRDefault="0017558D" w:rsidP="00463C2F">
      <w:pPr>
        <w:jc w:val="both"/>
        <w:rPr>
          <w:rFonts w:ascii="Times New Roman" w:hAnsi="Times New Roman"/>
          <w:b/>
          <w:sz w:val="24"/>
          <w:szCs w:val="24"/>
        </w:rPr>
      </w:pPr>
      <w:proofErr w:type="gramStart"/>
      <w:r w:rsidRPr="005F4175">
        <w:rPr>
          <w:rFonts w:ascii="Times New Roman" w:hAnsi="Times New Roman"/>
          <w:b/>
          <w:sz w:val="24"/>
          <w:szCs w:val="24"/>
        </w:rPr>
        <w:t>3.2 Fator b)</w:t>
      </w:r>
      <w:proofErr w:type="gramEnd"/>
      <w:r w:rsidRPr="005F4175">
        <w:rPr>
          <w:rFonts w:ascii="Times New Roman" w:hAnsi="Times New Roman"/>
          <w:b/>
          <w:sz w:val="24"/>
          <w:szCs w:val="24"/>
        </w:rPr>
        <w:t xml:space="preserve"> Benefícios de Risco</w:t>
      </w:r>
    </w:p>
    <w:p w14:paraId="7B946FDF" w14:textId="77777777" w:rsidR="0017558D" w:rsidRPr="005F4175" w:rsidRDefault="0017558D" w:rsidP="00463C2F">
      <w:pPr>
        <w:jc w:val="both"/>
        <w:rPr>
          <w:rFonts w:ascii="Times New Roman" w:hAnsi="Times New Roman"/>
          <w:sz w:val="24"/>
          <w:szCs w:val="24"/>
        </w:rPr>
      </w:pPr>
    </w:p>
    <w:p w14:paraId="0894C09E"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 xml:space="preserve">(i) Informar os benefícios de Risco oferecidos pelo Plano; </w:t>
      </w:r>
    </w:p>
    <w:p w14:paraId="4DAE1197" w14:textId="77777777" w:rsidR="0017558D" w:rsidRPr="005F4175" w:rsidRDefault="0017558D" w:rsidP="00463C2F">
      <w:pPr>
        <w:jc w:val="both"/>
        <w:rPr>
          <w:rFonts w:ascii="Times New Roman" w:hAnsi="Times New Roman"/>
          <w:sz w:val="24"/>
          <w:szCs w:val="24"/>
        </w:rPr>
      </w:pPr>
    </w:p>
    <w:p w14:paraId="29E59D6E"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D55B0D" w14:textId="77777777" w:rsidR="0017558D" w:rsidRPr="005F4175" w:rsidRDefault="0017558D" w:rsidP="00463C2F">
      <w:pPr>
        <w:jc w:val="both"/>
        <w:rPr>
          <w:rFonts w:ascii="Times New Roman" w:hAnsi="Times New Roman"/>
          <w:sz w:val="24"/>
          <w:szCs w:val="24"/>
        </w:rPr>
      </w:pPr>
    </w:p>
    <w:p w14:paraId="5C12F69C"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a) Quantidade de benefícios de risco oferecidos ao participante: ___________________.</w:t>
      </w:r>
    </w:p>
    <w:p w14:paraId="5E8BA64C"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 xml:space="preserve"> </w:t>
      </w:r>
    </w:p>
    <w:tbl>
      <w:tblPr>
        <w:tblStyle w:val="Tabelacomgrade"/>
        <w:tblW w:w="0" w:type="auto"/>
        <w:tblLook w:val="04A0" w:firstRow="1" w:lastRow="0" w:firstColumn="1" w:lastColumn="0" w:noHBand="0" w:noVBand="1"/>
      </w:tblPr>
      <w:tblGrid>
        <w:gridCol w:w="6629"/>
        <w:gridCol w:w="2015"/>
      </w:tblGrid>
      <w:tr w:rsidR="005F4175" w:rsidRPr="005F4175" w14:paraId="74E03377" w14:textId="77777777" w:rsidTr="0017558D">
        <w:tc>
          <w:tcPr>
            <w:tcW w:w="6629" w:type="dxa"/>
          </w:tcPr>
          <w:p w14:paraId="2E779378" w14:textId="77777777" w:rsidR="0017558D" w:rsidRPr="005F4175" w:rsidRDefault="0017558D" w:rsidP="00463C2F">
            <w:pPr>
              <w:jc w:val="both"/>
              <w:rPr>
                <w:rFonts w:ascii="Times New Roman" w:hAnsi="Times New Roman"/>
                <w:b/>
                <w:sz w:val="24"/>
                <w:szCs w:val="24"/>
              </w:rPr>
            </w:pPr>
            <w:r w:rsidRPr="005F4175">
              <w:rPr>
                <w:rFonts w:ascii="Times New Roman" w:hAnsi="Times New Roman"/>
                <w:b/>
                <w:sz w:val="24"/>
                <w:szCs w:val="24"/>
              </w:rPr>
              <w:t>Número de benefícios de risco (não programado)</w:t>
            </w:r>
          </w:p>
        </w:tc>
        <w:tc>
          <w:tcPr>
            <w:tcW w:w="2015" w:type="dxa"/>
          </w:tcPr>
          <w:p w14:paraId="3C611E9D" w14:textId="77777777" w:rsidR="0017558D" w:rsidRPr="005F4175" w:rsidRDefault="0017558D" w:rsidP="00463C2F">
            <w:pPr>
              <w:jc w:val="both"/>
              <w:rPr>
                <w:rFonts w:ascii="Times New Roman" w:hAnsi="Times New Roman"/>
                <w:b/>
                <w:sz w:val="24"/>
                <w:szCs w:val="24"/>
              </w:rPr>
            </w:pPr>
            <w:r w:rsidRPr="005F4175">
              <w:rPr>
                <w:rFonts w:ascii="Times New Roman" w:hAnsi="Times New Roman"/>
                <w:b/>
                <w:sz w:val="24"/>
                <w:szCs w:val="24"/>
              </w:rPr>
              <w:t xml:space="preserve">Pontuação </w:t>
            </w:r>
          </w:p>
        </w:tc>
      </w:tr>
      <w:tr w:rsidR="005F4175" w:rsidRPr="005F4175" w14:paraId="6A5B5954" w14:textId="77777777" w:rsidTr="0017558D">
        <w:tc>
          <w:tcPr>
            <w:tcW w:w="6629" w:type="dxa"/>
          </w:tcPr>
          <w:p w14:paraId="5823528B"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Nenhum</w:t>
            </w:r>
          </w:p>
        </w:tc>
        <w:tc>
          <w:tcPr>
            <w:tcW w:w="2015" w:type="dxa"/>
          </w:tcPr>
          <w:p w14:paraId="5E227124" w14:textId="77777777" w:rsidR="0017558D" w:rsidRPr="005F4175" w:rsidRDefault="0017558D"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2252637D" w14:textId="77777777" w:rsidTr="0017558D">
        <w:tc>
          <w:tcPr>
            <w:tcW w:w="6629" w:type="dxa"/>
          </w:tcPr>
          <w:p w14:paraId="4D7ED0E5"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 xml:space="preserve">De 1 a 2 benefícios </w:t>
            </w:r>
          </w:p>
        </w:tc>
        <w:tc>
          <w:tcPr>
            <w:tcW w:w="2015" w:type="dxa"/>
          </w:tcPr>
          <w:p w14:paraId="1520B1D1" w14:textId="77777777" w:rsidR="0017558D" w:rsidRPr="005F4175" w:rsidRDefault="0017558D" w:rsidP="00463C2F">
            <w:pPr>
              <w:jc w:val="both"/>
              <w:rPr>
                <w:rFonts w:ascii="Times New Roman" w:hAnsi="Times New Roman"/>
                <w:sz w:val="24"/>
                <w:szCs w:val="24"/>
              </w:rPr>
            </w:pPr>
            <w:proofErr w:type="gramStart"/>
            <w:r w:rsidRPr="005F4175">
              <w:rPr>
                <w:rFonts w:ascii="Times New Roman" w:hAnsi="Times New Roman"/>
                <w:sz w:val="24"/>
                <w:szCs w:val="24"/>
              </w:rPr>
              <w:t>5</w:t>
            </w:r>
            <w:proofErr w:type="gramEnd"/>
          </w:p>
        </w:tc>
      </w:tr>
      <w:tr w:rsidR="0017558D" w:rsidRPr="005F4175" w14:paraId="0105BDD9" w14:textId="77777777" w:rsidTr="0017558D">
        <w:tc>
          <w:tcPr>
            <w:tcW w:w="6629" w:type="dxa"/>
          </w:tcPr>
          <w:p w14:paraId="4DBF6D9A"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 xml:space="preserve">Mais de </w:t>
            </w:r>
            <w:proofErr w:type="gramStart"/>
            <w:r w:rsidRPr="005F4175">
              <w:rPr>
                <w:rFonts w:ascii="Times New Roman" w:hAnsi="Times New Roman"/>
                <w:sz w:val="24"/>
                <w:szCs w:val="24"/>
              </w:rPr>
              <w:t>2</w:t>
            </w:r>
            <w:proofErr w:type="gramEnd"/>
            <w:r w:rsidRPr="005F4175">
              <w:rPr>
                <w:rFonts w:ascii="Times New Roman" w:hAnsi="Times New Roman"/>
                <w:sz w:val="24"/>
                <w:szCs w:val="24"/>
              </w:rPr>
              <w:t xml:space="preserve"> benefícios</w:t>
            </w:r>
          </w:p>
        </w:tc>
        <w:tc>
          <w:tcPr>
            <w:tcW w:w="2015" w:type="dxa"/>
          </w:tcPr>
          <w:p w14:paraId="43DC99D1" w14:textId="77777777" w:rsidR="0017558D" w:rsidRPr="005F4175" w:rsidRDefault="0017558D" w:rsidP="00463C2F">
            <w:pPr>
              <w:jc w:val="both"/>
              <w:rPr>
                <w:rFonts w:ascii="Times New Roman" w:hAnsi="Times New Roman"/>
                <w:sz w:val="24"/>
                <w:szCs w:val="24"/>
              </w:rPr>
            </w:pPr>
            <w:r w:rsidRPr="005F4175">
              <w:rPr>
                <w:rFonts w:ascii="Times New Roman" w:hAnsi="Times New Roman"/>
                <w:sz w:val="24"/>
                <w:szCs w:val="24"/>
              </w:rPr>
              <w:t>10</w:t>
            </w:r>
          </w:p>
        </w:tc>
      </w:tr>
    </w:tbl>
    <w:p w14:paraId="5450D5EB" w14:textId="77777777" w:rsidR="0017558D" w:rsidRPr="005F4175" w:rsidRDefault="0017558D" w:rsidP="00463C2F">
      <w:pPr>
        <w:jc w:val="both"/>
        <w:rPr>
          <w:rFonts w:ascii="Times New Roman" w:hAnsi="Times New Roman"/>
          <w:sz w:val="24"/>
          <w:szCs w:val="24"/>
        </w:rPr>
      </w:pPr>
    </w:p>
    <w:p w14:paraId="3C2B7908" w14:textId="77777777" w:rsidR="0017558D"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4. Tempo médio de aprovação dos planos na PREVIC: </w:t>
      </w:r>
    </w:p>
    <w:p w14:paraId="6ACEF2FB" w14:textId="77777777" w:rsidR="00267A38" w:rsidRPr="005F4175" w:rsidRDefault="00267A38" w:rsidP="00463C2F">
      <w:pPr>
        <w:jc w:val="both"/>
        <w:rPr>
          <w:rFonts w:ascii="Times New Roman" w:hAnsi="Times New Roman"/>
          <w:sz w:val="24"/>
          <w:szCs w:val="24"/>
        </w:rPr>
      </w:pPr>
    </w:p>
    <w:tbl>
      <w:tblPr>
        <w:tblStyle w:val="Tabelacomgrade"/>
        <w:tblW w:w="0" w:type="auto"/>
        <w:tblLook w:val="04A0" w:firstRow="1" w:lastRow="0" w:firstColumn="1" w:lastColumn="0" w:noHBand="0" w:noVBand="1"/>
      </w:tblPr>
      <w:tblGrid>
        <w:gridCol w:w="6629"/>
        <w:gridCol w:w="2015"/>
      </w:tblGrid>
      <w:tr w:rsidR="005F4175" w:rsidRPr="005F4175" w14:paraId="004BA443" w14:textId="77777777" w:rsidTr="00267A38">
        <w:tc>
          <w:tcPr>
            <w:tcW w:w="6629" w:type="dxa"/>
          </w:tcPr>
          <w:p w14:paraId="204C878A"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Tempo médio de aprovação dos planos na PREVIC</w:t>
            </w:r>
          </w:p>
        </w:tc>
        <w:tc>
          <w:tcPr>
            <w:tcW w:w="2015" w:type="dxa"/>
          </w:tcPr>
          <w:p w14:paraId="32F87274"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Pontuação</w:t>
            </w:r>
          </w:p>
        </w:tc>
      </w:tr>
      <w:tr w:rsidR="005F4175" w:rsidRPr="005F4175" w14:paraId="37596B3A" w14:textId="77777777" w:rsidTr="00267A38">
        <w:tc>
          <w:tcPr>
            <w:tcW w:w="6629" w:type="dxa"/>
          </w:tcPr>
          <w:p w14:paraId="70E942D4"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90 dias ou mais</w:t>
            </w:r>
          </w:p>
        </w:tc>
        <w:tc>
          <w:tcPr>
            <w:tcW w:w="2015" w:type="dxa"/>
          </w:tcPr>
          <w:p w14:paraId="3FB5AA77" w14:textId="77777777" w:rsidR="00267A38" w:rsidRPr="005F4175" w:rsidRDefault="00267A38" w:rsidP="00463C2F">
            <w:pPr>
              <w:jc w:val="both"/>
              <w:rPr>
                <w:rFonts w:ascii="Times New Roman" w:hAnsi="Times New Roman"/>
                <w:sz w:val="24"/>
                <w:szCs w:val="24"/>
              </w:rPr>
            </w:pPr>
            <w:proofErr w:type="gramStart"/>
            <w:r w:rsidRPr="005F4175">
              <w:rPr>
                <w:rFonts w:ascii="Times New Roman" w:hAnsi="Times New Roman"/>
                <w:sz w:val="24"/>
                <w:szCs w:val="24"/>
              </w:rPr>
              <w:t>0</w:t>
            </w:r>
            <w:proofErr w:type="gramEnd"/>
          </w:p>
        </w:tc>
      </w:tr>
      <w:tr w:rsidR="005F4175" w:rsidRPr="005F4175" w14:paraId="53D81136" w14:textId="77777777" w:rsidTr="00267A38">
        <w:tc>
          <w:tcPr>
            <w:tcW w:w="6629" w:type="dxa"/>
          </w:tcPr>
          <w:p w14:paraId="7C735B4C"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 xml:space="preserve">30 a 90 dias </w:t>
            </w:r>
          </w:p>
        </w:tc>
        <w:tc>
          <w:tcPr>
            <w:tcW w:w="2015" w:type="dxa"/>
          </w:tcPr>
          <w:p w14:paraId="70825A88"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10</w:t>
            </w:r>
          </w:p>
        </w:tc>
      </w:tr>
      <w:tr w:rsidR="00267A38" w:rsidRPr="005F4175" w14:paraId="4707E10D" w14:textId="77777777" w:rsidTr="00267A38">
        <w:tc>
          <w:tcPr>
            <w:tcW w:w="6629" w:type="dxa"/>
          </w:tcPr>
          <w:p w14:paraId="23191D8F"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1 a 29 dias</w:t>
            </w:r>
          </w:p>
        </w:tc>
        <w:tc>
          <w:tcPr>
            <w:tcW w:w="2015" w:type="dxa"/>
          </w:tcPr>
          <w:p w14:paraId="158FC1BB"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20</w:t>
            </w:r>
          </w:p>
        </w:tc>
      </w:tr>
    </w:tbl>
    <w:p w14:paraId="14517975" w14:textId="77777777" w:rsidR="00267A38" w:rsidRPr="005F4175" w:rsidRDefault="00267A38" w:rsidP="00463C2F">
      <w:pPr>
        <w:jc w:val="both"/>
        <w:rPr>
          <w:rFonts w:ascii="Times New Roman" w:hAnsi="Times New Roman"/>
          <w:sz w:val="24"/>
          <w:szCs w:val="24"/>
        </w:rPr>
      </w:pPr>
    </w:p>
    <w:p w14:paraId="14AD26CB" w14:textId="77777777" w:rsidR="0017558D"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DADOS DA PROPONENTE: </w:t>
      </w:r>
    </w:p>
    <w:p w14:paraId="51B5F071" w14:textId="77777777" w:rsidR="00267A38" w:rsidRPr="005F4175" w:rsidRDefault="00267A38" w:rsidP="00463C2F">
      <w:pPr>
        <w:jc w:val="both"/>
        <w:rPr>
          <w:rFonts w:ascii="Times New Roman" w:hAnsi="Times New Roman"/>
          <w:b/>
          <w:sz w:val="24"/>
          <w:szCs w:val="24"/>
        </w:rPr>
      </w:pPr>
    </w:p>
    <w:p w14:paraId="4BD60FD1"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Nome: </w:t>
      </w:r>
    </w:p>
    <w:p w14:paraId="6E29ACEC"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Razão Social: </w:t>
      </w:r>
    </w:p>
    <w:p w14:paraId="4FDBDE6F"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CNPJ nº: </w:t>
      </w:r>
    </w:p>
    <w:p w14:paraId="40F1162D"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Endereço completo: </w:t>
      </w:r>
    </w:p>
    <w:p w14:paraId="7BEC8B9E"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Telefones: </w:t>
      </w:r>
    </w:p>
    <w:p w14:paraId="3CB53358"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E-mail: </w:t>
      </w:r>
    </w:p>
    <w:p w14:paraId="0E7F960E" w14:textId="77777777" w:rsidR="00267A38" w:rsidRPr="005F4175" w:rsidRDefault="00267A38" w:rsidP="00463C2F">
      <w:pPr>
        <w:jc w:val="both"/>
        <w:rPr>
          <w:rFonts w:ascii="Times New Roman" w:hAnsi="Times New Roman"/>
          <w:b/>
          <w:sz w:val="24"/>
          <w:szCs w:val="24"/>
        </w:rPr>
      </w:pPr>
      <w:r w:rsidRPr="005F4175">
        <w:rPr>
          <w:rFonts w:ascii="Times New Roman" w:hAnsi="Times New Roman"/>
          <w:b/>
          <w:sz w:val="24"/>
          <w:szCs w:val="24"/>
        </w:rPr>
        <w:t xml:space="preserve">Validade da proposta: </w:t>
      </w:r>
    </w:p>
    <w:p w14:paraId="4FAC5DD1" w14:textId="77777777" w:rsidR="00267A38" w:rsidRPr="005F4175" w:rsidRDefault="00267A38" w:rsidP="00463C2F">
      <w:pPr>
        <w:jc w:val="both"/>
        <w:rPr>
          <w:rFonts w:ascii="Times New Roman" w:hAnsi="Times New Roman"/>
          <w:b/>
          <w:sz w:val="24"/>
          <w:szCs w:val="24"/>
        </w:rPr>
      </w:pPr>
    </w:p>
    <w:p w14:paraId="229806C0" w14:textId="77777777" w:rsidR="00267A38" w:rsidRPr="005F4175" w:rsidRDefault="00267A38" w:rsidP="00463C2F">
      <w:pPr>
        <w:jc w:val="both"/>
        <w:rPr>
          <w:rFonts w:ascii="Times New Roman" w:hAnsi="Times New Roman"/>
          <w:b/>
          <w:sz w:val="24"/>
          <w:szCs w:val="24"/>
        </w:rPr>
      </w:pPr>
    </w:p>
    <w:p w14:paraId="3D47B5D6"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Local e data</w:t>
      </w:r>
    </w:p>
    <w:p w14:paraId="0317B487" w14:textId="77777777" w:rsidR="0017558D" w:rsidRPr="005F4175" w:rsidRDefault="0017558D" w:rsidP="00463C2F">
      <w:pPr>
        <w:jc w:val="both"/>
        <w:rPr>
          <w:rFonts w:ascii="Times New Roman" w:hAnsi="Times New Roman"/>
          <w:sz w:val="24"/>
          <w:szCs w:val="24"/>
        </w:rPr>
      </w:pPr>
    </w:p>
    <w:p w14:paraId="3F755418" w14:textId="77777777" w:rsidR="00267A38" w:rsidRPr="005F4175" w:rsidRDefault="00267A38" w:rsidP="00463C2F">
      <w:pPr>
        <w:jc w:val="center"/>
        <w:rPr>
          <w:rFonts w:ascii="Times New Roman" w:hAnsi="Times New Roman"/>
          <w:sz w:val="24"/>
          <w:szCs w:val="24"/>
        </w:rPr>
      </w:pPr>
      <w:r w:rsidRPr="005F4175">
        <w:rPr>
          <w:rFonts w:ascii="Times New Roman" w:hAnsi="Times New Roman"/>
          <w:sz w:val="24"/>
          <w:szCs w:val="24"/>
        </w:rPr>
        <w:t>Assinatura do representante legal:</w:t>
      </w:r>
    </w:p>
    <w:p w14:paraId="1327E747" w14:textId="77777777" w:rsidR="00267A38" w:rsidRPr="005F4175" w:rsidRDefault="00267A38" w:rsidP="00463C2F">
      <w:pPr>
        <w:jc w:val="center"/>
        <w:rPr>
          <w:rFonts w:ascii="Times New Roman" w:hAnsi="Times New Roman"/>
          <w:sz w:val="24"/>
          <w:szCs w:val="24"/>
        </w:rPr>
      </w:pPr>
      <w:r w:rsidRPr="005F4175">
        <w:rPr>
          <w:rFonts w:ascii="Times New Roman" w:hAnsi="Times New Roman"/>
          <w:sz w:val="24"/>
          <w:szCs w:val="24"/>
        </w:rPr>
        <w:lastRenderedPageBreak/>
        <w:t>Nome:</w:t>
      </w:r>
    </w:p>
    <w:p w14:paraId="7CE04F01" w14:textId="77777777" w:rsidR="00267A38" w:rsidRPr="005F4175" w:rsidRDefault="00267A38" w:rsidP="00463C2F">
      <w:pPr>
        <w:jc w:val="center"/>
        <w:rPr>
          <w:rFonts w:ascii="Times New Roman" w:hAnsi="Times New Roman"/>
          <w:sz w:val="24"/>
          <w:szCs w:val="24"/>
        </w:rPr>
      </w:pPr>
      <w:r w:rsidRPr="005F4175">
        <w:rPr>
          <w:rFonts w:ascii="Times New Roman" w:hAnsi="Times New Roman"/>
          <w:sz w:val="24"/>
          <w:szCs w:val="24"/>
        </w:rPr>
        <w:t>Cargo:</w:t>
      </w:r>
    </w:p>
    <w:p w14:paraId="4443CCC1" w14:textId="77777777" w:rsidR="0017558D" w:rsidRPr="005F4175" w:rsidRDefault="0017558D" w:rsidP="00463C2F">
      <w:pPr>
        <w:jc w:val="both"/>
        <w:rPr>
          <w:rFonts w:ascii="Times New Roman" w:hAnsi="Times New Roman"/>
          <w:sz w:val="24"/>
          <w:szCs w:val="24"/>
        </w:rPr>
      </w:pPr>
    </w:p>
    <w:p w14:paraId="7812D776" w14:textId="77777777" w:rsidR="00775D7C" w:rsidRPr="005F4175" w:rsidRDefault="00775D7C" w:rsidP="00463C2F">
      <w:pPr>
        <w:jc w:val="both"/>
        <w:rPr>
          <w:rFonts w:ascii="Times New Roman" w:hAnsi="Times New Roman"/>
          <w:sz w:val="24"/>
          <w:szCs w:val="24"/>
        </w:rPr>
      </w:pPr>
    </w:p>
    <w:p w14:paraId="05E0B16C" w14:textId="77777777" w:rsidR="00585BBE" w:rsidRPr="005F4175" w:rsidRDefault="00585BBE" w:rsidP="00463C2F">
      <w:pPr>
        <w:jc w:val="both"/>
        <w:rPr>
          <w:rFonts w:ascii="Times New Roman" w:hAnsi="Times New Roman"/>
          <w:sz w:val="24"/>
          <w:szCs w:val="24"/>
        </w:rPr>
      </w:pPr>
    </w:p>
    <w:p w14:paraId="180330E9" w14:textId="77777777" w:rsidR="00267A38" w:rsidRPr="005F4175" w:rsidRDefault="00267A38" w:rsidP="00463C2F">
      <w:pPr>
        <w:jc w:val="both"/>
        <w:rPr>
          <w:rFonts w:ascii="Times New Roman" w:hAnsi="Times New Roman"/>
          <w:sz w:val="24"/>
          <w:szCs w:val="24"/>
        </w:rPr>
      </w:pPr>
    </w:p>
    <w:p w14:paraId="4D7828B8" w14:textId="77777777" w:rsidR="00267A38" w:rsidRPr="005F4175" w:rsidRDefault="00267A38" w:rsidP="00463C2F">
      <w:pPr>
        <w:jc w:val="both"/>
        <w:rPr>
          <w:rFonts w:ascii="Times New Roman" w:hAnsi="Times New Roman"/>
          <w:sz w:val="24"/>
          <w:szCs w:val="24"/>
        </w:rPr>
      </w:pPr>
    </w:p>
    <w:p w14:paraId="15BEFF07" w14:textId="77777777" w:rsidR="00267A38" w:rsidRPr="005F4175" w:rsidRDefault="00267A38" w:rsidP="00463C2F">
      <w:pPr>
        <w:jc w:val="both"/>
        <w:rPr>
          <w:rFonts w:ascii="Times New Roman" w:hAnsi="Times New Roman"/>
          <w:sz w:val="24"/>
          <w:szCs w:val="24"/>
        </w:rPr>
      </w:pPr>
    </w:p>
    <w:p w14:paraId="5B4A5D66" w14:textId="77777777" w:rsidR="00267A38" w:rsidRPr="005F4175" w:rsidRDefault="00267A38" w:rsidP="00463C2F">
      <w:pPr>
        <w:jc w:val="both"/>
        <w:rPr>
          <w:rFonts w:ascii="Times New Roman" w:hAnsi="Times New Roman"/>
          <w:sz w:val="24"/>
          <w:szCs w:val="24"/>
        </w:rPr>
      </w:pPr>
    </w:p>
    <w:p w14:paraId="4EEDF230" w14:textId="77777777" w:rsidR="00267A38" w:rsidRPr="005F4175" w:rsidRDefault="00267A38" w:rsidP="00463C2F">
      <w:pPr>
        <w:jc w:val="both"/>
        <w:rPr>
          <w:rFonts w:ascii="Times New Roman" w:hAnsi="Times New Roman"/>
          <w:sz w:val="24"/>
          <w:szCs w:val="24"/>
        </w:rPr>
      </w:pPr>
    </w:p>
    <w:p w14:paraId="1970F701" w14:textId="77777777" w:rsidR="00267A38" w:rsidRPr="005F4175" w:rsidRDefault="00267A38" w:rsidP="00463C2F">
      <w:pPr>
        <w:jc w:val="both"/>
        <w:rPr>
          <w:rFonts w:ascii="Times New Roman" w:hAnsi="Times New Roman"/>
          <w:sz w:val="24"/>
          <w:szCs w:val="24"/>
        </w:rPr>
      </w:pPr>
    </w:p>
    <w:p w14:paraId="1DC0937E" w14:textId="77777777" w:rsidR="00267A38" w:rsidRPr="005F4175" w:rsidRDefault="00267A38" w:rsidP="00463C2F">
      <w:pPr>
        <w:jc w:val="both"/>
        <w:rPr>
          <w:rFonts w:ascii="Times New Roman" w:hAnsi="Times New Roman"/>
          <w:sz w:val="24"/>
          <w:szCs w:val="24"/>
        </w:rPr>
      </w:pPr>
    </w:p>
    <w:p w14:paraId="7FE7101A" w14:textId="77777777" w:rsidR="00267A38" w:rsidRPr="005F4175" w:rsidRDefault="00267A38" w:rsidP="00463C2F">
      <w:pPr>
        <w:jc w:val="both"/>
        <w:rPr>
          <w:rFonts w:ascii="Times New Roman" w:hAnsi="Times New Roman"/>
          <w:sz w:val="24"/>
          <w:szCs w:val="24"/>
        </w:rPr>
      </w:pPr>
    </w:p>
    <w:p w14:paraId="5E61B2A6" w14:textId="77777777" w:rsidR="00267A38" w:rsidRPr="005F4175" w:rsidRDefault="00267A38" w:rsidP="00463C2F">
      <w:pPr>
        <w:jc w:val="both"/>
        <w:rPr>
          <w:rFonts w:ascii="Times New Roman" w:hAnsi="Times New Roman"/>
          <w:sz w:val="24"/>
          <w:szCs w:val="24"/>
        </w:rPr>
      </w:pPr>
    </w:p>
    <w:p w14:paraId="650F7839" w14:textId="77777777" w:rsidR="00267A38" w:rsidRPr="005F4175" w:rsidRDefault="00267A38" w:rsidP="00463C2F">
      <w:pPr>
        <w:jc w:val="both"/>
        <w:rPr>
          <w:rFonts w:ascii="Times New Roman" w:hAnsi="Times New Roman"/>
          <w:sz w:val="24"/>
          <w:szCs w:val="24"/>
        </w:rPr>
      </w:pPr>
    </w:p>
    <w:p w14:paraId="1D840E75" w14:textId="77777777" w:rsidR="00267A38" w:rsidRPr="005F4175" w:rsidRDefault="00267A38" w:rsidP="00463C2F">
      <w:pPr>
        <w:jc w:val="both"/>
        <w:rPr>
          <w:rFonts w:ascii="Times New Roman" w:hAnsi="Times New Roman"/>
          <w:sz w:val="24"/>
          <w:szCs w:val="24"/>
        </w:rPr>
      </w:pPr>
    </w:p>
    <w:p w14:paraId="6E2B599F" w14:textId="77777777" w:rsidR="00267A38" w:rsidRPr="005F4175" w:rsidRDefault="00267A38" w:rsidP="00463C2F">
      <w:pPr>
        <w:jc w:val="both"/>
        <w:rPr>
          <w:rFonts w:ascii="Times New Roman" w:hAnsi="Times New Roman"/>
          <w:sz w:val="24"/>
          <w:szCs w:val="24"/>
        </w:rPr>
      </w:pPr>
    </w:p>
    <w:p w14:paraId="101A0EAB" w14:textId="77777777" w:rsidR="00267A38" w:rsidRPr="005F4175" w:rsidRDefault="00267A38" w:rsidP="00463C2F">
      <w:pPr>
        <w:jc w:val="both"/>
        <w:rPr>
          <w:rFonts w:ascii="Times New Roman" w:hAnsi="Times New Roman"/>
          <w:sz w:val="24"/>
          <w:szCs w:val="24"/>
        </w:rPr>
      </w:pPr>
    </w:p>
    <w:p w14:paraId="52B16ACB" w14:textId="77777777" w:rsidR="00267A38" w:rsidRPr="005F4175" w:rsidRDefault="00267A38" w:rsidP="00463C2F">
      <w:pPr>
        <w:jc w:val="both"/>
        <w:rPr>
          <w:rFonts w:ascii="Times New Roman" w:hAnsi="Times New Roman"/>
          <w:sz w:val="24"/>
          <w:szCs w:val="24"/>
        </w:rPr>
      </w:pPr>
    </w:p>
    <w:p w14:paraId="7B5AE22E" w14:textId="77777777" w:rsidR="00267A38" w:rsidRPr="005F4175" w:rsidRDefault="00267A38" w:rsidP="00463C2F">
      <w:pPr>
        <w:jc w:val="both"/>
        <w:rPr>
          <w:rFonts w:ascii="Times New Roman" w:hAnsi="Times New Roman"/>
          <w:sz w:val="24"/>
          <w:szCs w:val="24"/>
        </w:rPr>
      </w:pPr>
    </w:p>
    <w:p w14:paraId="68A40940" w14:textId="77777777" w:rsidR="00267A38" w:rsidRPr="005F4175" w:rsidRDefault="00267A38" w:rsidP="00463C2F">
      <w:pPr>
        <w:jc w:val="both"/>
        <w:rPr>
          <w:rFonts w:ascii="Times New Roman" w:hAnsi="Times New Roman"/>
          <w:sz w:val="24"/>
          <w:szCs w:val="24"/>
        </w:rPr>
      </w:pPr>
    </w:p>
    <w:p w14:paraId="7803D6E8" w14:textId="77777777" w:rsidR="00267A38" w:rsidRPr="005F4175" w:rsidRDefault="00267A38" w:rsidP="00463C2F">
      <w:pPr>
        <w:jc w:val="both"/>
        <w:rPr>
          <w:rFonts w:ascii="Times New Roman" w:hAnsi="Times New Roman"/>
          <w:sz w:val="24"/>
          <w:szCs w:val="24"/>
        </w:rPr>
      </w:pPr>
    </w:p>
    <w:p w14:paraId="46586962" w14:textId="77777777" w:rsidR="00267A38" w:rsidRPr="005F4175" w:rsidRDefault="00267A38" w:rsidP="00463C2F">
      <w:pPr>
        <w:jc w:val="both"/>
        <w:rPr>
          <w:rFonts w:ascii="Times New Roman" w:hAnsi="Times New Roman"/>
          <w:sz w:val="24"/>
          <w:szCs w:val="24"/>
        </w:rPr>
      </w:pPr>
    </w:p>
    <w:p w14:paraId="48CFAC0B" w14:textId="77777777" w:rsidR="00267A38" w:rsidRPr="005F4175" w:rsidRDefault="00267A38" w:rsidP="00463C2F">
      <w:pPr>
        <w:jc w:val="both"/>
        <w:rPr>
          <w:rFonts w:ascii="Times New Roman" w:hAnsi="Times New Roman"/>
          <w:sz w:val="24"/>
          <w:szCs w:val="24"/>
        </w:rPr>
      </w:pPr>
    </w:p>
    <w:p w14:paraId="7EC1129C" w14:textId="6C5F1CFF" w:rsidR="00267A38" w:rsidRPr="005F4175" w:rsidRDefault="0094042B" w:rsidP="0094042B">
      <w:pPr>
        <w:widowControl/>
        <w:spacing w:after="200" w:line="276" w:lineRule="auto"/>
        <w:rPr>
          <w:rFonts w:ascii="Times New Roman" w:hAnsi="Times New Roman"/>
          <w:sz w:val="24"/>
          <w:szCs w:val="24"/>
        </w:rPr>
      </w:pPr>
      <w:r>
        <w:rPr>
          <w:rFonts w:ascii="Times New Roman" w:hAnsi="Times New Roman"/>
          <w:sz w:val="24"/>
          <w:szCs w:val="24"/>
        </w:rPr>
        <w:br w:type="page"/>
      </w:r>
    </w:p>
    <w:p w14:paraId="4FF3DC7D" w14:textId="77777777" w:rsidR="00267A38" w:rsidRPr="005F4175" w:rsidRDefault="005B6C0F" w:rsidP="005B6C0F">
      <w:pPr>
        <w:jc w:val="center"/>
        <w:rPr>
          <w:rFonts w:ascii="Times New Roman" w:hAnsi="Times New Roman"/>
          <w:b/>
          <w:sz w:val="24"/>
          <w:szCs w:val="24"/>
        </w:rPr>
      </w:pPr>
      <w:r w:rsidRPr="005F4175">
        <w:rPr>
          <w:rFonts w:ascii="Times New Roman" w:hAnsi="Times New Roman"/>
          <w:b/>
          <w:sz w:val="24"/>
          <w:szCs w:val="24"/>
        </w:rPr>
        <w:lastRenderedPageBreak/>
        <w:t>ANEXO II</w:t>
      </w:r>
    </w:p>
    <w:p w14:paraId="595E7DF3" w14:textId="77777777" w:rsidR="00267A38" w:rsidRPr="005F4175" w:rsidRDefault="00267A38" w:rsidP="005B6C0F">
      <w:pPr>
        <w:jc w:val="center"/>
        <w:rPr>
          <w:rFonts w:ascii="Times New Roman" w:hAnsi="Times New Roman"/>
          <w:b/>
          <w:sz w:val="24"/>
          <w:szCs w:val="24"/>
        </w:rPr>
      </w:pPr>
    </w:p>
    <w:p w14:paraId="1912CB9D" w14:textId="77777777" w:rsidR="00267A38" w:rsidRPr="005F4175" w:rsidRDefault="00267A38" w:rsidP="005B6C0F">
      <w:pPr>
        <w:jc w:val="center"/>
        <w:rPr>
          <w:rFonts w:ascii="Times New Roman" w:hAnsi="Times New Roman"/>
          <w:b/>
          <w:sz w:val="24"/>
          <w:szCs w:val="24"/>
        </w:rPr>
      </w:pPr>
    </w:p>
    <w:p w14:paraId="011A14F0" w14:textId="77777777" w:rsidR="00267A38" w:rsidRPr="005F4175" w:rsidRDefault="00267A38" w:rsidP="005B6C0F">
      <w:pPr>
        <w:jc w:val="center"/>
        <w:rPr>
          <w:rFonts w:ascii="Times New Roman" w:hAnsi="Times New Roman"/>
          <w:b/>
          <w:sz w:val="24"/>
          <w:szCs w:val="24"/>
        </w:rPr>
      </w:pPr>
      <w:r w:rsidRPr="005F4175">
        <w:rPr>
          <w:rFonts w:ascii="Times New Roman" w:hAnsi="Times New Roman"/>
          <w:b/>
          <w:sz w:val="24"/>
          <w:szCs w:val="24"/>
        </w:rPr>
        <w:t>DECLARAÇÃO</w:t>
      </w:r>
    </w:p>
    <w:p w14:paraId="60A1F8ED" w14:textId="77777777" w:rsidR="00267A38" w:rsidRPr="005F4175" w:rsidRDefault="00267A38" w:rsidP="00463C2F">
      <w:pPr>
        <w:jc w:val="both"/>
        <w:rPr>
          <w:rFonts w:ascii="Times New Roman" w:hAnsi="Times New Roman"/>
          <w:b/>
          <w:sz w:val="24"/>
          <w:szCs w:val="24"/>
        </w:rPr>
      </w:pPr>
    </w:p>
    <w:p w14:paraId="40D78FB7" w14:textId="77777777" w:rsidR="00267A38" w:rsidRPr="005F4175" w:rsidRDefault="00267A38" w:rsidP="00463C2F">
      <w:pPr>
        <w:jc w:val="both"/>
        <w:rPr>
          <w:rFonts w:ascii="Times New Roman" w:hAnsi="Times New Roman"/>
          <w:b/>
          <w:sz w:val="24"/>
          <w:szCs w:val="24"/>
        </w:rPr>
      </w:pPr>
    </w:p>
    <w:p w14:paraId="28B128D6" w14:textId="77777777" w:rsidR="00267A38" w:rsidRPr="005F4175" w:rsidRDefault="00267A38" w:rsidP="00463C2F">
      <w:pPr>
        <w:jc w:val="both"/>
        <w:rPr>
          <w:rFonts w:ascii="Times New Roman" w:hAnsi="Times New Roman"/>
          <w:b/>
          <w:sz w:val="24"/>
          <w:szCs w:val="24"/>
        </w:rPr>
      </w:pPr>
    </w:p>
    <w:p w14:paraId="2F786CEA" w14:textId="77777777" w:rsidR="00267A38" w:rsidRPr="005F4175" w:rsidRDefault="00267A38" w:rsidP="00463C2F">
      <w:pPr>
        <w:jc w:val="both"/>
        <w:rPr>
          <w:rFonts w:ascii="Times New Roman" w:hAnsi="Times New Roman"/>
          <w:b/>
          <w:sz w:val="24"/>
          <w:szCs w:val="24"/>
        </w:rPr>
      </w:pPr>
    </w:p>
    <w:p w14:paraId="7D791F6B" w14:textId="77777777" w:rsidR="00267A38" w:rsidRPr="005F4175" w:rsidRDefault="00267A38" w:rsidP="00463C2F">
      <w:pPr>
        <w:jc w:val="both"/>
        <w:rPr>
          <w:rFonts w:ascii="Times New Roman" w:hAnsi="Times New Roman"/>
          <w:b/>
          <w:sz w:val="24"/>
          <w:szCs w:val="24"/>
        </w:rPr>
      </w:pPr>
    </w:p>
    <w:p w14:paraId="2AB753CB" w14:textId="77777777" w:rsidR="00267A38" w:rsidRPr="005F4175" w:rsidRDefault="00267A38" w:rsidP="00463C2F">
      <w:pPr>
        <w:jc w:val="both"/>
        <w:rPr>
          <w:rFonts w:ascii="Times New Roman" w:hAnsi="Times New Roman"/>
          <w:b/>
          <w:sz w:val="24"/>
          <w:szCs w:val="24"/>
        </w:rPr>
      </w:pPr>
    </w:p>
    <w:p w14:paraId="56165967"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 xml:space="preserve">Declaramos para os devidos fins de direito instaurado pelo Município de Pouso Alegre/MG, a inexistência de fatores impeditivos supervenientes, bem como que não se encontra impedida ou suspensa, mesmo que temporariamente, nem foi declarada inidônea para contratar com o Poder Público ou participar de licitações e processos de seleção, nos últimos 03 (três) anos, e que não se encontra </w:t>
      </w:r>
      <w:proofErr w:type="gramStart"/>
      <w:r w:rsidRPr="005F4175">
        <w:rPr>
          <w:rFonts w:ascii="Times New Roman" w:hAnsi="Times New Roman"/>
          <w:sz w:val="24"/>
          <w:szCs w:val="24"/>
        </w:rPr>
        <w:t>sob intervenção</w:t>
      </w:r>
      <w:proofErr w:type="gramEnd"/>
      <w:r w:rsidRPr="005F4175">
        <w:rPr>
          <w:rFonts w:ascii="Times New Roman" w:hAnsi="Times New Roman"/>
          <w:sz w:val="24"/>
          <w:szCs w:val="24"/>
        </w:rPr>
        <w:t xml:space="preserve">, falência, dissolução ou liquidação. </w:t>
      </w:r>
    </w:p>
    <w:p w14:paraId="3270A946" w14:textId="77777777" w:rsidR="00267A38" w:rsidRPr="005F4175" w:rsidRDefault="00267A38" w:rsidP="00463C2F">
      <w:pPr>
        <w:jc w:val="both"/>
        <w:rPr>
          <w:rFonts w:ascii="Times New Roman" w:hAnsi="Times New Roman"/>
          <w:sz w:val="24"/>
          <w:szCs w:val="24"/>
        </w:rPr>
      </w:pPr>
    </w:p>
    <w:p w14:paraId="271AA8A4" w14:textId="77777777" w:rsidR="00267A38" w:rsidRPr="005F4175" w:rsidRDefault="00267A38" w:rsidP="00463C2F">
      <w:pPr>
        <w:jc w:val="both"/>
        <w:rPr>
          <w:rFonts w:ascii="Times New Roman" w:hAnsi="Times New Roman"/>
          <w:sz w:val="24"/>
          <w:szCs w:val="24"/>
        </w:rPr>
      </w:pPr>
    </w:p>
    <w:p w14:paraId="44C4569F"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 xml:space="preserve">Por ser expressão de verdade, firmamos </w:t>
      </w:r>
      <w:proofErr w:type="gramStart"/>
      <w:r w:rsidRPr="005F4175">
        <w:rPr>
          <w:rFonts w:ascii="Times New Roman" w:hAnsi="Times New Roman"/>
          <w:sz w:val="24"/>
          <w:szCs w:val="24"/>
        </w:rPr>
        <w:t>a presente</w:t>
      </w:r>
      <w:proofErr w:type="gramEnd"/>
      <w:r w:rsidRPr="005F4175">
        <w:rPr>
          <w:rFonts w:ascii="Times New Roman" w:hAnsi="Times New Roman"/>
          <w:sz w:val="24"/>
          <w:szCs w:val="24"/>
        </w:rPr>
        <w:t xml:space="preserve">. </w:t>
      </w:r>
    </w:p>
    <w:p w14:paraId="3B3BF0B2" w14:textId="77777777" w:rsidR="00267A38" w:rsidRPr="005F4175" w:rsidRDefault="00267A38" w:rsidP="00463C2F">
      <w:pPr>
        <w:jc w:val="both"/>
        <w:rPr>
          <w:rFonts w:ascii="Times New Roman" w:hAnsi="Times New Roman"/>
          <w:sz w:val="24"/>
          <w:szCs w:val="24"/>
        </w:rPr>
      </w:pPr>
    </w:p>
    <w:p w14:paraId="058DBBD4" w14:textId="77777777" w:rsidR="00267A38" w:rsidRPr="005F4175" w:rsidRDefault="00267A38" w:rsidP="00463C2F">
      <w:pPr>
        <w:jc w:val="both"/>
        <w:rPr>
          <w:rFonts w:ascii="Times New Roman" w:hAnsi="Times New Roman"/>
          <w:sz w:val="24"/>
          <w:szCs w:val="24"/>
        </w:rPr>
      </w:pPr>
    </w:p>
    <w:p w14:paraId="296B5B5B" w14:textId="77777777" w:rsidR="00267A38" w:rsidRPr="005F4175" w:rsidRDefault="00267A38" w:rsidP="00463C2F">
      <w:pPr>
        <w:jc w:val="both"/>
        <w:rPr>
          <w:rFonts w:ascii="Times New Roman" w:hAnsi="Times New Roman"/>
          <w:sz w:val="24"/>
          <w:szCs w:val="24"/>
        </w:rPr>
      </w:pPr>
    </w:p>
    <w:p w14:paraId="169C7366" w14:textId="77777777" w:rsidR="00267A38" w:rsidRPr="005F4175" w:rsidRDefault="00267A38" w:rsidP="00463C2F">
      <w:pPr>
        <w:jc w:val="both"/>
        <w:rPr>
          <w:rFonts w:ascii="Times New Roman" w:hAnsi="Times New Roman"/>
          <w:sz w:val="24"/>
          <w:szCs w:val="24"/>
        </w:rPr>
      </w:pPr>
    </w:p>
    <w:p w14:paraId="0B03D285" w14:textId="77777777" w:rsidR="00267A38" w:rsidRPr="005F4175" w:rsidRDefault="00267A38" w:rsidP="00463C2F">
      <w:pPr>
        <w:jc w:val="both"/>
        <w:rPr>
          <w:rFonts w:ascii="Times New Roman" w:hAnsi="Times New Roman"/>
          <w:sz w:val="24"/>
          <w:szCs w:val="24"/>
        </w:rPr>
      </w:pPr>
      <w:r w:rsidRPr="005F4175">
        <w:rPr>
          <w:rFonts w:ascii="Times New Roman" w:hAnsi="Times New Roman"/>
          <w:sz w:val="24"/>
          <w:szCs w:val="24"/>
        </w:rPr>
        <w:t xml:space="preserve">______________________,___ de ________________ </w:t>
      </w:r>
      <w:proofErr w:type="spellStart"/>
      <w:r w:rsidRPr="005F4175">
        <w:rPr>
          <w:rFonts w:ascii="Times New Roman" w:hAnsi="Times New Roman"/>
          <w:sz w:val="24"/>
          <w:szCs w:val="24"/>
        </w:rPr>
        <w:t>de</w:t>
      </w:r>
      <w:proofErr w:type="spellEnd"/>
      <w:r w:rsidRPr="005F4175">
        <w:rPr>
          <w:rFonts w:ascii="Times New Roman" w:hAnsi="Times New Roman"/>
          <w:sz w:val="24"/>
          <w:szCs w:val="24"/>
        </w:rPr>
        <w:t xml:space="preserve"> 2022. </w:t>
      </w:r>
    </w:p>
    <w:p w14:paraId="2CAFF037" w14:textId="77777777" w:rsidR="00267A38" w:rsidRPr="005F4175" w:rsidRDefault="00267A38" w:rsidP="00463C2F">
      <w:pPr>
        <w:jc w:val="both"/>
        <w:rPr>
          <w:rFonts w:ascii="Times New Roman" w:hAnsi="Times New Roman"/>
          <w:sz w:val="24"/>
          <w:szCs w:val="24"/>
        </w:rPr>
      </w:pPr>
    </w:p>
    <w:p w14:paraId="749F34C9" w14:textId="77777777" w:rsidR="00267A38" w:rsidRPr="005F4175" w:rsidRDefault="00267A38" w:rsidP="00463C2F">
      <w:pPr>
        <w:jc w:val="both"/>
        <w:rPr>
          <w:rFonts w:ascii="Times New Roman" w:hAnsi="Times New Roman"/>
          <w:sz w:val="24"/>
          <w:szCs w:val="24"/>
        </w:rPr>
      </w:pPr>
    </w:p>
    <w:p w14:paraId="1AB8F5D0" w14:textId="77777777" w:rsidR="00267A38" w:rsidRPr="005F4175" w:rsidRDefault="00267A38" w:rsidP="00463C2F">
      <w:pPr>
        <w:jc w:val="both"/>
        <w:rPr>
          <w:rFonts w:ascii="Times New Roman" w:hAnsi="Times New Roman"/>
          <w:sz w:val="24"/>
          <w:szCs w:val="24"/>
        </w:rPr>
      </w:pPr>
    </w:p>
    <w:p w14:paraId="44BAEA87" w14:textId="77777777" w:rsidR="00267A38" w:rsidRPr="005F4175" w:rsidRDefault="00267A38" w:rsidP="00463C2F">
      <w:pPr>
        <w:jc w:val="both"/>
        <w:rPr>
          <w:rFonts w:ascii="Times New Roman" w:hAnsi="Times New Roman"/>
          <w:sz w:val="24"/>
          <w:szCs w:val="24"/>
        </w:rPr>
      </w:pPr>
    </w:p>
    <w:p w14:paraId="51C41F33" w14:textId="77777777" w:rsidR="00267A38" w:rsidRPr="005F4175" w:rsidRDefault="00267A38" w:rsidP="00463C2F">
      <w:pPr>
        <w:jc w:val="both"/>
        <w:rPr>
          <w:rFonts w:ascii="Times New Roman" w:hAnsi="Times New Roman"/>
          <w:sz w:val="24"/>
          <w:szCs w:val="24"/>
        </w:rPr>
      </w:pPr>
    </w:p>
    <w:p w14:paraId="6BEDBF6A" w14:textId="77777777" w:rsidR="00267A38" w:rsidRPr="005F4175" w:rsidRDefault="00267A38" w:rsidP="00463C2F">
      <w:pPr>
        <w:jc w:val="both"/>
        <w:rPr>
          <w:rFonts w:ascii="Times New Roman" w:hAnsi="Times New Roman"/>
          <w:sz w:val="24"/>
          <w:szCs w:val="24"/>
        </w:rPr>
      </w:pPr>
    </w:p>
    <w:p w14:paraId="1AD5482F" w14:textId="77777777" w:rsidR="00267A38" w:rsidRPr="005F4175" w:rsidRDefault="00267A38" w:rsidP="00463C2F">
      <w:pPr>
        <w:jc w:val="both"/>
        <w:rPr>
          <w:rFonts w:ascii="Times New Roman" w:hAnsi="Times New Roman"/>
          <w:sz w:val="24"/>
          <w:szCs w:val="24"/>
        </w:rPr>
      </w:pPr>
    </w:p>
    <w:p w14:paraId="033F0486" w14:textId="77777777" w:rsidR="00267A38" w:rsidRPr="005F4175" w:rsidRDefault="00267A38" w:rsidP="00463C2F">
      <w:pPr>
        <w:jc w:val="both"/>
        <w:rPr>
          <w:rFonts w:ascii="Times New Roman" w:hAnsi="Times New Roman"/>
          <w:sz w:val="24"/>
          <w:szCs w:val="24"/>
        </w:rPr>
      </w:pPr>
    </w:p>
    <w:p w14:paraId="239D4D2B" w14:textId="77777777" w:rsidR="00267A38" w:rsidRPr="005F4175" w:rsidRDefault="00267A38" w:rsidP="00463C2F">
      <w:pPr>
        <w:jc w:val="both"/>
        <w:rPr>
          <w:rFonts w:ascii="Times New Roman" w:hAnsi="Times New Roman"/>
          <w:sz w:val="24"/>
          <w:szCs w:val="24"/>
        </w:rPr>
      </w:pPr>
    </w:p>
    <w:p w14:paraId="64A61ED9" w14:textId="77777777" w:rsidR="00267A38" w:rsidRPr="005F4175" w:rsidRDefault="00267A38" w:rsidP="00463C2F">
      <w:pPr>
        <w:jc w:val="both"/>
        <w:rPr>
          <w:rFonts w:ascii="Times New Roman" w:hAnsi="Times New Roman"/>
          <w:sz w:val="24"/>
          <w:szCs w:val="24"/>
        </w:rPr>
      </w:pPr>
    </w:p>
    <w:p w14:paraId="53FA4C76" w14:textId="77777777" w:rsidR="00267A38" w:rsidRPr="005F4175" w:rsidRDefault="00267A38" w:rsidP="00463C2F">
      <w:pPr>
        <w:jc w:val="both"/>
        <w:rPr>
          <w:rFonts w:ascii="Times New Roman" w:hAnsi="Times New Roman"/>
          <w:sz w:val="24"/>
          <w:szCs w:val="24"/>
        </w:rPr>
      </w:pPr>
    </w:p>
    <w:p w14:paraId="44543EB5" w14:textId="77777777" w:rsidR="00267A38" w:rsidRPr="005F4175" w:rsidRDefault="00267A38" w:rsidP="00463C2F">
      <w:pPr>
        <w:jc w:val="both"/>
        <w:rPr>
          <w:rFonts w:ascii="Times New Roman" w:hAnsi="Times New Roman"/>
          <w:sz w:val="24"/>
          <w:szCs w:val="24"/>
        </w:rPr>
      </w:pPr>
    </w:p>
    <w:p w14:paraId="6EF6788C" w14:textId="77777777" w:rsidR="00267A38" w:rsidRPr="005F4175" w:rsidRDefault="00267A38" w:rsidP="005B6C0F">
      <w:pPr>
        <w:jc w:val="center"/>
        <w:rPr>
          <w:rFonts w:ascii="Times New Roman" w:hAnsi="Times New Roman"/>
          <w:b/>
          <w:sz w:val="24"/>
          <w:szCs w:val="24"/>
        </w:rPr>
      </w:pPr>
      <w:r w:rsidRPr="005F4175">
        <w:rPr>
          <w:rFonts w:ascii="Times New Roman" w:hAnsi="Times New Roman"/>
          <w:b/>
          <w:sz w:val="24"/>
          <w:szCs w:val="24"/>
        </w:rPr>
        <w:t>Assinatura e identificação do responsável Legal e da Entidade</w:t>
      </w:r>
    </w:p>
    <w:p w14:paraId="794C55F0" w14:textId="77777777" w:rsidR="000E5CF4" w:rsidRPr="005F4175" w:rsidRDefault="000E5CF4" w:rsidP="000E5CF4">
      <w:pPr>
        <w:jc w:val="both"/>
        <w:rPr>
          <w:rFonts w:ascii="Times New Roman" w:hAnsi="Times New Roman"/>
          <w:sz w:val="24"/>
          <w:szCs w:val="24"/>
        </w:rPr>
      </w:pPr>
    </w:p>
    <w:p w14:paraId="0089C882" w14:textId="77777777" w:rsidR="000E5CF4" w:rsidRPr="005F4175" w:rsidRDefault="000E5CF4" w:rsidP="000E5CF4">
      <w:pPr>
        <w:jc w:val="both"/>
        <w:rPr>
          <w:rFonts w:ascii="Times New Roman" w:hAnsi="Times New Roman"/>
          <w:sz w:val="24"/>
          <w:szCs w:val="24"/>
        </w:rPr>
      </w:pPr>
    </w:p>
    <w:p w14:paraId="40DDE17E" w14:textId="77777777" w:rsidR="000E5CF4" w:rsidRDefault="000E5CF4" w:rsidP="000E5CF4">
      <w:pPr>
        <w:jc w:val="both"/>
        <w:rPr>
          <w:rFonts w:ascii="Times New Roman" w:hAnsi="Times New Roman"/>
          <w:sz w:val="24"/>
          <w:szCs w:val="24"/>
        </w:rPr>
      </w:pPr>
    </w:p>
    <w:p w14:paraId="2524D971" w14:textId="77777777" w:rsidR="0094042B" w:rsidRDefault="0094042B" w:rsidP="000E5CF4">
      <w:pPr>
        <w:jc w:val="both"/>
        <w:rPr>
          <w:rFonts w:ascii="Times New Roman" w:hAnsi="Times New Roman"/>
          <w:sz w:val="24"/>
          <w:szCs w:val="24"/>
        </w:rPr>
      </w:pPr>
    </w:p>
    <w:p w14:paraId="11B67FEC" w14:textId="56264BF1" w:rsidR="0094042B" w:rsidRDefault="0094042B">
      <w:pPr>
        <w:widowControl/>
        <w:spacing w:after="200" w:line="276" w:lineRule="auto"/>
        <w:rPr>
          <w:rFonts w:ascii="Times New Roman" w:hAnsi="Times New Roman"/>
          <w:sz w:val="24"/>
          <w:szCs w:val="24"/>
        </w:rPr>
      </w:pPr>
      <w:r>
        <w:rPr>
          <w:rFonts w:ascii="Times New Roman" w:hAnsi="Times New Roman"/>
          <w:sz w:val="24"/>
          <w:szCs w:val="24"/>
        </w:rPr>
        <w:br w:type="page"/>
      </w:r>
    </w:p>
    <w:p w14:paraId="56256710" w14:textId="77777777" w:rsidR="0094042B" w:rsidRDefault="0094042B" w:rsidP="005A1213">
      <w:pPr>
        <w:jc w:val="center"/>
        <w:rPr>
          <w:rFonts w:ascii="Times New Roman" w:hAnsi="Times New Roman"/>
          <w:b/>
          <w:sz w:val="24"/>
          <w:szCs w:val="24"/>
        </w:rPr>
      </w:pPr>
    </w:p>
    <w:p w14:paraId="73EFA734" w14:textId="4BEE774B" w:rsidR="0094042B" w:rsidRDefault="0094042B" w:rsidP="005A1213">
      <w:pPr>
        <w:jc w:val="center"/>
        <w:rPr>
          <w:rFonts w:ascii="Times New Roman" w:hAnsi="Times New Roman"/>
          <w:b/>
          <w:sz w:val="24"/>
          <w:szCs w:val="24"/>
        </w:rPr>
      </w:pPr>
      <w:r>
        <w:rPr>
          <w:rFonts w:ascii="Times New Roman" w:hAnsi="Times New Roman"/>
          <w:b/>
          <w:sz w:val="24"/>
          <w:szCs w:val="24"/>
        </w:rPr>
        <w:t>ANEXO III</w:t>
      </w:r>
    </w:p>
    <w:p w14:paraId="6BA8FBDE" w14:textId="73D4D465" w:rsidR="005A1213" w:rsidRPr="005F4175" w:rsidRDefault="005A1213" w:rsidP="005A1213">
      <w:pPr>
        <w:jc w:val="center"/>
        <w:rPr>
          <w:rFonts w:ascii="Times New Roman" w:hAnsi="Times New Roman"/>
          <w:b/>
          <w:sz w:val="24"/>
          <w:szCs w:val="24"/>
        </w:rPr>
      </w:pPr>
      <w:r w:rsidRPr="005F4175">
        <w:rPr>
          <w:rFonts w:ascii="Times New Roman" w:hAnsi="Times New Roman"/>
          <w:b/>
          <w:sz w:val="24"/>
          <w:szCs w:val="24"/>
        </w:rPr>
        <w:t>MINUTA DE CONVÊNIO</w:t>
      </w:r>
    </w:p>
    <w:p w14:paraId="65FC505B" w14:textId="77777777" w:rsidR="005A1213" w:rsidRPr="005F4175" w:rsidRDefault="005A1213" w:rsidP="000E5CF4">
      <w:pPr>
        <w:jc w:val="both"/>
        <w:rPr>
          <w:rFonts w:ascii="Times New Roman" w:hAnsi="Times New Roman"/>
          <w:sz w:val="24"/>
          <w:szCs w:val="24"/>
        </w:rPr>
      </w:pPr>
    </w:p>
    <w:p w14:paraId="1BA39F68" w14:textId="77777777" w:rsidR="005A1213" w:rsidRPr="005F4175" w:rsidRDefault="005A1213" w:rsidP="000E5CF4">
      <w:pPr>
        <w:jc w:val="both"/>
        <w:rPr>
          <w:rFonts w:ascii="Times New Roman" w:hAnsi="Times New Roman"/>
          <w:sz w:val="24"/>
          <w:szCs w:val="24"/>
        </w:rPr>
      </w:pPr>
    </w:p>
    <w:p w14:paraId="6F272548" w14:textId="77777777" w:rsidR="005A1213" w:rsidRPr="005F4175" w:rsidRDefault="005A1213" w:rsidP="000E5CF4">
      <w:pPr>
        <w:jc w:val="both"/>
        <w:rPr>
          <w:rFonts w:ascii="Times New Roman" w:hAnsi="Times New Roman"/>
          <w:sz w:val="24"/>
          <w:szCs w:val="24"/>
        </w:rPr>
      </w:pPr>
    </w:p>
    <w:p w14:paraId="4BCE2674" w14:textId="77777777" w:rsidR="005A1213" w:rsidRPr="005F4175" w:rsidRDefault="005A1213" w:rsidP="000E5CF4">
      <w:pPr>
        <w:jc w:val="both"/>
        <w:rPr>
          <w:rFonts w:ascii="Times New Roman" w:hAnsi="Times New Roman"/>
          <w:sz w:val="24"/>
          <w:szCs w:val="24"/>
        </w:rPr>
      </w:pPr>
    </w:p>
    <w:p w14:paraId="3EA60E2D" w14:textId="77777777" w:rsidR="005A1213" w:rsidRPr="005F4175" w:rsidRDefault="005A1213" w:rsidP="000E5CF4">
      <w:pPr>
        <w:jc w:val="both"/>
        <w:rPr>
          <w:rFonts w:ascii="Times New Roman" w:hAnsi="Times New Roman"/>
          <w:sz w:val="24"/>
          <w:szCs w:val="24"/>
        </w:rPr>
      </w:pPr>
    </w:p>
    <w:p w14:paraId="14EA1092"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O MUNICÍPIO DE POUSO ALEGRE/MG, pessoa jurídica de Direito Público Interno, inscrita no CNPJ sob o nº. 18.675.983/0001-21, com sede na </w:t>
      </w:r>
      <w:proofErr w:type="gramStart"/>
      <w:r w:rsidRPr="005F4175">
        <w:rPr>
          <w:rFonts w:ascii="Times New Roman" w:hAnsi="Times New Roman"/>
          <w:sz w:val="24"/>
          <w:szCs w:val="24"/>
        </w:rPr>
        <w:t>rua</w:t>
      </w:r>
      <w:proofErr w:type="gramEnd"/>
      <w:r w:rsidRPr="005F4175">
        <w:rPr>
          <w:rFonts w:ascii="Times New Roman" w:hAnsi="Times New Roman"/>
          <w:sz w:val="24"/>
          <w:szCs w:val="24"/>
        </w:rPr>
        <w:t xml:space="preserve"> Dos Carijós, nº 45, bairro Centro, CEP 37.550-050, neste ato representado por seu _________ Sr. ___________, doravante denominado PATROCINADOR e XXXXXXXXXXXXX, entidade fechada de previdência complementar, com sede em XXXX/XX, na Rua/Av. XXXXXXXXXX, número XXXX Bairro XXXX, CEP: XXXXXX, inscrita no CNPJ sob número XXXXXXXXXX, , neste ato representada na forma de seu Estatuto Social por XXXXXXXX, doravante denominada ENTIDADE, por este instrumento e na melhor forma de Direito, celebram o presente </w:t>
      </w:r>
      <w:r w:rsidRPr="005F4175">
        <w:rPr>
          <w:rFonts w:ascii="Times New Roman" w:hAnsi="Times New Roman"/>
          <w:b/>
          <w:sz w:val="24"/>
          <w:szCs w:val="24"/>
        </w:rPr>
        <w:t>CONVÊNIO DE ADESÃO</w:t>
      </w:r>
      <w:r w:rsidRPr="005F4175">
        <w:rPr>
          <w:rFonts w:ascii="Times New Roman" w:hAnsi="Times New Roman"/>
          <w:sz w:val="24"/>
          <w:szCs w:val="24"/>
        </w:rPr>
        <w:t xml:space="preserve">, com respaldo no art. 13 da Lei Complementar Federal nº 109, de 29 de maio de 2001, objeto do Processo Administrativo nº </w:t>
      </w:r>
      <w:r w:rsidR="000F11E9" w:rsidRPr="005F4175">
        <w:rPr>
          <w:rFonts w:ascii="Times New Roman" w:hAnsi="Times New Roman"/>
          <w:sz w:val="24"/>
          <w:szCs w:val="24"/>
        </w:rPr>
        <w:t>________</w:t>
      </w:r>
      <w:r w:rsidRPr="005F4175">
        <w:rPr>
          <w:rFonts w:ascii="Times New Roman" w:hAnsi="Times New Roman"/>
          <w:sz w:val="24"/>
          <w:szCs w:val="24"/>
        </w:rPr>
        <w:t xml:space="preserve">, que originou o Edital </w:t>
      </w:r>
      <w:r w:rsidR="000F11E9" w:rsidRPr="005F4175">
        <w:rPr>
          <w:rFonts w:ascii="Times New Roman" w:hAnsi="Times New Roman"/>
          <w:sz w:val="24"/>
          <w:szCs w:val="24"/>
        </w:rPr>
        <w:t xml:space="preserve">de Processo de Seleção </w:t>
      </w:r>
      <w:r w:rsidRPr="005F4175">
        <w:rPr>
          <w:rFonts w:ascii="Times New Roman" w:hAnsi="Times New Roman"/>
          <w:sz w:val="24"/>
          <w:szCs w:val="24"/>
        </w:rPr>
        <w:t xml:space="preserve">nº. </w:t>
      </w:r>
      <w:r w:rsidR="000F11E9" w:rsidRPr="005F4175">
        <w:rPr>
          <w:rFonts w:ascii="Times New Roman" w:hAnsi="Times New Roman"/>
          <w:sz w:val="24"/>
          <w:szCs w:val="24"/>
        </w:rPr>
        <w:t>01/2022</w:t>
      </w:r>
      <w:r w:rsidRPr="005F4175">
        <w:rPr>
          <w:rFonts w:ascii="Times New Roman" w:hAnsi="Times New Roman"/>
          <w:sz w:val="24"/>
          <w:szCs w:val="24"/>
        </w:rPr>
        <w:t xml:space="preserve">, SELEÇÃO DE ENTIDADE FECHADA DE PREVIDÊNCIA COMPLEMENTAR, celebram o presente Convênio que se regerá pelas seguintes cláusulas e condições: </w:t>
      </w:r>
    </w:p>
    <w:p w14:paraId="430264D5" w14:textId="77777777" w:rsidR="000F11E9" w:rsidRPr="005F4175" w:rsidRDefault="000F11E9" w:rsidP="000E5CF4">
      <w:pPr>
        <w:jc w:val="both"/>
        <w:rPr>
          <w:rFonts w:ascii="Times New Roman" w:hAnsi="Times New Roman"/>
          <w:sz w:val="24"/>
          <w:szCs w:val="24"/>
        </w:rPr>
      </w:pPr>
    </w:p>
    <w:p w14:paraId="4DE30D3B" w14:textId="77777777" w:rsidR="000F11E9"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PRIMEIRA - DO OBJETO </w:t>
      </w:r>
    </w:p>
    <w:p w14:paraId="23878357" w14:textId="77777777" w:rsidR="000F11E9" w:rsidRPr="005F4175" w:rsidRDefault="000F11E9" w:rsidP="000E5CF4">
      <w:pPr>
        <w:jc w:val="both"/>
        <w:rPr>
          <w:rFonts w:ascii="Times New Roman" w:hAnsi="Times New Roman"/>
          <w:sz w:val="24"/>
          <w:szCs w:val="24"/>
        </w:rPr>
      </w:pPr>
    </w:p>
    <w:p w14:paraId="20C65941"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1.1. O objeto do presente Convênio é a formalização da adesão do PATROCINADOR ao PLANO DE PREVIDÊNCIA COMPLEMENTAR, ou simplesmente PLANO, sob a administração da ENTIDADE, na forma aqui ajustada. </w:t>
      </w:r>
    </w:p>
    <w:p w14:paraId="5B459CD1" w14:textId="77777777" w:rsidR="000F11E9" w:rsidRPr="005F4175" w:rsidRDefault="000F11E9" w:rsidP="000E5CF4">
      <w:pPr>
        <w:jc w:val="both"/>
        <w:rPr>
          <w:rFonts w:ascii="Times New Roman" w:hAnsi="Times New Roman"/>
          <w:sz w:val="24"/>
          <w:szCs w:val="24"/>
        </w:rPr>
      </w:pPr>
    </w:p>
    <w:p w14:paraId="189DE627"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1.2. O PLANO, que assegura benefícios previdenciários complementares, destina-se aos servidores públicos abrangidos pelo regime de previdência complementar na forma do regulamento próprio. </w:t>
      </w:r>
    </w:p>
    <w:p w14:paraId="361A14C6" w14:textId="77777777" w:rsidR="000F11E9" w:rsidRPr="005F4175" w:rsidRDefault="000F11E9" w:rsidP="000E5CF4">
      <w:pPr>
        <w:jc w:val="both"/>
        <w:rPr>
          <w:rFonts w:ascii="Times New Roman" w:hAnsi="Times New Roman"/>
          <w:sz w:val="24"/>
          <w:szCs w:val="24"/>
        </w:rPr>
      </w:pPr>
    </w:p>
    <w:p w14:paraId="219BB970" w14:textId="77777777" w:rsidR="000F11E9" w:rsidRPr="005F4175" w:rsidRDefault="005A1213" w:rsidP="000E5CF4">
      <w:pPr>
        <w:jc w:val="both"/>
        <w:rPr>
          <w:rFonts w:ascii="Times New Roman" w:hAnsi="Times New Roman"/>
          <w:sz w:val="24"/>
          <w:szCs w:val="24"/>
        </w:rPr>
      </w:pPr>
      <w:proofErr w:type="gramStart"/>
      <w:r w:rsidRPr="005F4175">
        <w:rPr>
          <w:rFonts w:ascii="Times New Roman" w:hAnsi="Times New Roman"/>
          <w:sz w:val="24"/>
          <w:szCs w:val="24"/>
        </w:rPr>
        <w:t>1.2.1.</w:t>
      </w:r>
      <w:proofErr w:type="gramEnd"/>
      <w:r w:rsidRPr="005F4175">
        <w:rPr>
          <w:rFonts w:ascii="Times New Roman" w:hAnsi="Times New Roman"/>
          <w:sz w:val="24"/>
          <w:szCs w:val="24"/>
        </w:rPr>
        <w:t xml:space="preserve">As partes declaram conhecer e se comprometem a respeitar todos os termos e condições constantes do estatuto da entidade e no regulamento do PLANO e demais documentos a este vinculados. </w:t>
      </w:r>
    </w:p>
    <w:p w14:paraId="38213D63" w14:textId="77777777" w:rsidR="000F11E9" w:rsidRPr="005F4175" w:rsidRDefault="000F11E9" w:rsidP="000E5CF4">
      <w:pPr>
        <w:jc w:val="both"/>
        <w:rPr>
          <w:rFonts w:ascii="Times New Roman" w:hAnsi="Times New Roman"/>
          <w:sz w:val="24"/>
          <w:szCs w:val="24"/>
        </w:rPr>
      </w:pPr>
    </w:p>
    <w:p w14:paraId="6E3CC851" w14:textId="77777777" w:rsidR="000F11E9"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SEGUNDA - DAS OBRIGAÇÕES DO PATROCINADOR </w:t>
      </w:r>
    </w:p>
    <w:p w14:paraId="52D9DCD2" w14:textId="77777777" w:rsidR="000F11E9" w:rsidRPr="005F4175" w:rsidRDefault="000F11E9" w:rsidP="000E5CF4">
      <w:pPr>
        <w:jc w:val="both"/>
        <w:rPr>
          <w:rFonts w:ascii="Times New Roman" w:hAnsi="Times New Roman"/>
          <w:sz w:val="24"/>
          <w:szCs w:val="24"/>
        </w:rPr>
      </w:pPr>
    </w:p>
    <w:p w14:paraId="0AF93AC3"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 São obrigações do PATROCINADOR: </w:t>
      </w:r>
    </w:p>
    <w:p w14:paraId="13A314B5" w14:textId="77777777" w:rsidR="000F11E9" w:rsidRPr="005F4175" w:rsidRDefault="000F11E9" w:rsidP="000E5CF4">
      <w:pPr>
        <w:jc w:val="both"/>
        <w:rPr>
          <w:rFonts w:ascii="Times New Roman" w:hAnsi="Times New Roman"/>
          <w:sz w:val="24"/>
          <w:szCs w:val="24"/>
        </w:rPr>
      </w:pPr>
    </w:p>
    <w:p w14:paraId="725E211E" w14:textId="0AA8B4C4"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2.1.1. </w:t>
      </w:r>
      <w:r w:rsidR="000F11E9" w:rsidRPr="005F4175">
        <w:rPr>
          <w:rFonts w:ascii="Times New Roman" w:hAnsi="Times New Roman"/>
          <w:sz w:val="24"/>
          <w:szCs w:val="24"/>
        </w:rPr>
        <w:t>Cumprir</w:t>
      </w:r>
      <w:r w:rsidRPr="005F4175">
        <w:rPr>
          <w:rFonts w:ascii="Times New Roman" w:hAnsi="Times New Roman"/>
          <w:sz w:val="24"/>
          <w:szCs w:val="24"/>
        </w:rPr>
        <w:t xml:space="preserve"> e fazer cumprir, fielmente, as disposições legais, estatutárias da ENTIDADE, do regulamento do PLANO, e demais documentos a este vinculados; </w:t>
      </w:r>
    </w:p>
    <w:p w14:paraId="712EF2EA" w14:textId="77777777" w:rsidR="000F11E9" w:rsidRPr="005F4175" w:rsidRDefault="000F11E9" w:rsidP="000E5CF4">
      <w:pPr>
        <w:jc w:val="both"/>
        <w:rPr>
          <w:rFonts w:ascii="Times New Roman" w:hAnsi="Times New Roman"/>
          <w:sz w:val="24"/>
          <w:szCs w:val="24"/>
        </w:rPr>
      </w:pPr>
    </w:p>
    <w:p w14:paraId="2ED9E381" w14:textId="6DF953F4"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2.1.2. </w:t>
      </w:r>
      <w:r w:rsidR="000F11E9" w:rsidRPr="005F4175">
        <w:rPr>
          <w:rFonts w:ascii="Times New Roman" w:hAnsi="Times New Roman"/>
          <w:sz w:val="24"/>
          <w:szCs w:val="24"/>
        </w:rPr>
        <w:t>Divulgar</w:t>
      </w:r>
      <w:r w:rsidRPr="005F4175">
        <w:rPr>
          <w:rFonts w:ascii="Times New Roman" w:hAnsi="Times New Roman"/>
          <w:sz w:val="24"/>
          <w:szCs w:val="24"/>
        </w:rPr>
        <w:t xml:space="preserve"> e oferecer a inscrição no PLANO aos servidores elegíveis, nos termos do regulamento do PLANO, disponibilizando o acesso </w:t>
      </w:r>
      <w:proofErr w:type="gramStart"/>
      <w:r w:rsidRPr="005F4175">
        <w:rPr>
          <w:rFonts w:ascii="Times New Roman" w:hAnsi="Times New Roman"/>
          <w:sz w:val="24"/>
          <w:szCs w:val="24"/>
        </w:rPr>
        <w:t>a</w:t>
      </w:r>
      <w:proofErr w:type="gramEnd"/>
      <w:r w:rsidRPr="005F4175">
        <w:rPr>
          <w:rFonts w:ascii="Times New Roman" w:hAnsi="Times New Roman"/>
          <w:sz w:val="24"/>
          <w:szCs w:val="24"/>
        </w:rPr>
        <w:t xml:space="preserve"> cópia do regulamento do </w:t>
      </w:r>
      <w:r w:rsidRPr="005F4175">
        <w:rPr>
          <w:rFonts w:ascii="Times New Roman" w:hAnsi="Times New Roman"/>
          <w:sz w:val="24"/>
          <w:szCs w:val="24"/>
        </w:rPr>
        <w:lastRenderedPageBreak/>
        <w:t xml:space="preserve">PLANO e material que descreva, em linguagem simples e precisa, as suas características; </w:t>
      </w:r>
    </w:p>
    <w:p w14:paraId="400BD3EA" w14:textId="77777777" w:rsidR="000F11E9" w:rsidRPr="005F4175" w:rsidRDefault="000F11E9" w:rsidP="000E5CF4">
      <w:pPr>
        <w:jc w:val="both"/>
        <w:rPr>
          <w:rFonts w:ascii="Times New Roman" w:hAnsi="Times New Roman"/>
          <w:sz w:val="24"/>
          <w:szCs w:val="24"/>
        </w:rPr>
      </w:pPr>
    </w:p>
    <w:p w14:paraId="676407EA"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2.1.3. </w:t>
      </w:r>
      <w:r w:rsidR="000F11E9" w:rsidRPr="005F4175">
        <w:rPr>
          <w:rFonts w:ascii="Times New Roman" w:hAnsi="Times New Roman"/>
          <w:sz w:val="24"/>
          <w:szCs w:val="24"/>
        </w:rPr>
        <w:t>Recepcionar</w:t>
      </w:r>
      <w:r w:rsidRPr="005F4175">
        <w:rPr>
          <w:rFonts w:ascii="Times New Roman" w:hAnsi="Times New Roman"/>
          <w:sz w:val="24"/>
          <w:szCs w:val="24"/>
        </w:rPr>
        <w:t xml:space="preserve"> e encaminhar à ENTIDADE as propostas de inscrição dos interessados em participar do PLANO, bem como os termos de requerimentos e de opções previstos no regulamento, na forma convencionada entre as partes; </w:t>
      </w:r>
    </w:p>
    <w:p w14:paraId="5A7E3B0D" w14:textId="77777777" w:rsidR="000F11E9" w:rsidRPr="005F4175" w:rsidRDefault="000F11E9" w:rsidP="000E5CF4">
      <w:pPr>
        <w:jc w:val="both"/>
        <w:rPr>
          <w:rFonts w:ascii="Times New Roman" w:hAnsi="Times New Roman"/>
          <w:sz w:val="24"/>
          <w:szCs w:val="24"/>
        </w:rPr>
      </w:pPr>
    </w:p>
    <w:p w14:paraId="37AC4933" w14:textId="5040FC6B"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2.1.4. </w:t>
      </w:r>
      <w:r w:rsidR="000F11E9" w:rsidRPr="005F4175">
        <w:rPr>
          <w:rFonts w:ascii="Times New Roman" w:hAnsi="Times New Roman"/>
          <w:sz w:val="24"/>
          <w:szCs w:val="24"/>
        </w:rPr>
        <w:t>Fornecer</w:t>
      </w:r>
      <w:r w:rsidRPr="005F4175">
        <w:rPr>
          <w:rFonts w:ascii="Times New Roman" w:hAnsi="Times New Roman"/>
          <w:sz w:val="24"/>
          <w:szCs w:val="24"/>
        </w:rPr>
        <w:t xml:space="preserve"> à ENTIDADE, sempre que necessário, os dados cadastrais de seus servidores referidos no item 1.2 deste Convênio e respectivos dependentes, assim como, de imediato, as alterações funcionais e de remuneração que ocorrerem; </w:t>
      </w:r>
    </w:p>
    <w:p w14:paraId="5A87E909" w14:textId="77777777" w:rsidR="000F11E9" w:rsidRPr="005F4175" w:rsidRDefault="000F11E9" w:rsidP="000E5CF4">
      <w:pPr>
        <w:jc w:val="both"/>
        <w:rPr>
          <w:rFonts w:ascii="Times New Roman" w:hAnsi="Times New Roman"/>
          <w:sz w:val="24"/>
          <w:szCs w:val="24"/>
        </w:rPr>
      </w:pPr>
    </w:p>
    <w:p w14:paraId="46977039"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2.1.5. </w:t>
      </w:r>
      <w:r w:rsidR="000F11E9" w:rsidRPr="005F4175">
        <w:rPr>
          <w:rFonts w:ascii="Times New Roman" w:hAnsi="Times New Roman"/>
          <w:sz w:val="24"/>
          <w:szCs w:val="24"/>
        </w:rPr>
        <w:t>Comunicar</w:t>
      </w:r>
      <w:r w:rsidRPr="005F4175">
        <w:rPr>
          <w:rFonts w:ascii="Times New Roman" w:hAnsi="Times New Roman"/>
          <w:sz w:val="24"/>
          <w:szCs w:val="24"/>
        </w:rPr>
        <w:t xml:space="preserve"> à ENTIDADE a perda da condição de servidor, se participante do PLANO; </w:t>
      </w:r>
    </w:p>
    <w:p w14:paraId="6A084883" w14:textId="77777777" w:rsidR="000F11E9" w:rsidRPr="005F4175" w:rsidRDefault="000F11E9" w:rsidP="000E5CF4">
      <w:pPr>
        <w:jc w:val="both"/>
        <w:rPr>
          <w:rFonts w:ascii="Times New Roman" w:hAnsi="Times New Roman"/>
          <w:sz w:val="24"/>
          <w:szCs w:val="24"/>
        </w:rPr>
      </w:pPr>
    </w:p>
    <w:p w14:paraId="5AD2B004" w14:textId="64F00282"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2.1.6. </w:t>
      </w:r>
      <w:r w:rsidR="000F11E9" w:rsidRPr="005F4175">
        <w:rPr>
          <w:rFonts w:ascii="Times New Roman" w:hAnsi="Times New Roman"/>
          <w:sz w:val="24"/>
          <w:szCs w:val="24"/>
        </w:rPr>
        <w:t>Colaborar</w:t>
      </w:r>
      <w:r w:rsidRPr="005F4175">
        <w:rPr>
          <w:rFonts w:ascii="Times New Roman" w:hAnsi="Times New Roman"/>
          <w:sz w:val="24"/>
          <w:szCs w:val="24"/>
        </w:rPr>
        <w:t xml:space="preserve">, quando requerido pela ENTIDADE, com o recadastramento de participante e de beneficiários do PLANO; </w:t>
      </w:r>
    </w:p>
    <w:p w14:paraId="1B2691E0" w14:textId="77777777" w:rsidR="000F11E9" w:rsidRPr="005F4175" w:rsidRDefault="000F11E9" w:rsidP="000E5CF4">
      <w:pPr>
        <w:jc w:val="both"/>
        <w:rPr>
          <w:rFonts w:ascii="Times New Roman" w:hAnsi="Times New Roman"/>
          <w:sz w:val="24"/>
          <w:szCs w:val="24"/>
        </w:rPr>
      </w:pPr>
    </w:p>
    <w:p w14:paraId="31B6FED1" w14:textId="3679A142"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2.1.7. </w:t>
      </w:r>
      <w:r w:rsidR="000F11E9" w:rsidRPr="005F4175">
        <w:rPr>
          <w:rFonts w:ascii="Times New Roman" w:hAnsi="Times New Roman"/>
          <w:sz w:val="24"/>
          <w:szCs w:val="24"/>
        </w:rPr>
        <w:t>Descontar</w:t>
      </w:r>
      <w:r w:rsidRPr="005F4175">
        <w:rPr>
          <w:rFonts w:ascii="Times New Roman" w:hAnsi="Times New Roman"/>
          <w:sz w:val="24"/>
          <w:szCs w:val="24"/>
        </w:rPr>
        <w:t xml:space="preserve"> da remuneração de seus servidores referidos no item 1.2 deste Convênio as contribuições por eles devidas ao PLANO, bem como, tempestivamente, nos termos regulamentares, recolher essas contribuições e demais encargos juntamente com as de sua própria responsabilidade nos termos do regulamento do PLANO e do respectivo Plano de Custeio; </w:t>
      </w:r>
    </w:p>
    <w:p w14:paraId="2841F220" w14:textId="77777777" w:rsidR="000F11E9" w:rsidRPr="005F4175" w:rsidRDefault="000F11E9" w:rsidP="000E5CF4">
      <w:pPr>
        <w:jc w:val="both"/>
        <w:rPr>
          <w:rFonts w:ascii="Times New Roman" w:hAnsi="Times New Roman"/>
          <w:sz w:val="24"/>
          <w:szCs w:val="24"/>
        </w:rPr>
      </w:pPr>
    </w:p>
    <w:p w14:paraId="21730A5F"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2.1.8. </w:t>
      </w:r>
      <w:r w:rsidR="000F11E9" w:rsidRPr="005F4175">
        <w:rPr>
          <w:rFonts w:ascii="Times New Roman" w:hAnsi="Times New Roman"/>
          <w:sz w:val="24"/>
          <w:szCs w:val="24"/>
        </w:rPr>
        <w:t>Fornecer</w:t>
      </w:r>
      <w:r w:rsidRPr="005F4175">
        <w:rPr>
          <w:rFonts w:ascii="Times New Roman" w:hAnsi="Times New Roman"/>
          <w:sz w:val="24"/>
          <w:szCs w:val="24"/>
        </w:rPr>
        <w:t xml:space="preserve"> à ENTIDADE, em tempo hábil, todas as informações e dados necessários, que lhe forem requeridos, bem como toda a documentação legalmente exigida, dentro das especificações que entre si venham a ajustar ou da forma exigida pelas autoridades competentes, responsabilizando-se pelos encargos, inclusive pelo pagamento de multas, que sejam imputadas pela ENTIDADE em decorrência de não observância das obrigações oriundas da legislação, deste Convênio, do estatuto da ENTIDADE, do regulamento do PLANO e do Plano de Custeio; </w:t>
      </w:r>
    </w:p>
    <w:p w14:paraId="1B13699F" w14:textId="77777777" w:rsidR="000F11E9" w:rsidRPr="005F4175" w:rsidRDefault="000F11E9" w:rsidP="000E5CF4">
      <w:pPr>
        <w:jc w:val="both"/>
        <w:rPr>
          <w:rFonts w:ascii="Times New Roman" w:hAnsi="Times New Roman"/>
          <w:sz w:val="24"/>
          <w:szCs w:val="24"/>
        </w:rPr>
      </w:pPr>
    </w:p>
    <w:p w14:paraId="57D28E4C"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2.1.9. </w:t>
      </w:r>
      <w:r w:rsidR="000F11E9" w:rsidRPr="005F4175">
        <w:rPr>
          <w:rFonts w:ascii="Times New Roman" w:hAnsi="Times New Roman"/>
          <w:sz w:val="24"/>
          <w:szCs w:val="24"/>
        </w:rPr>
        <w:t>Enviar</w:t>
      </w:r>
      <w:r w:rsidRPr="005F4175">
        <w:rPr>
          <w:rFonts w:ascii="Times New Roman" w:hAnsi="Times New Roman"/>
          <w:sz w:val="24"/>
          <w:szCs w:val="24"/>
        </w:rPr>
        <w:t xml:space="preserve"> à ENTIDADE arquivos </w:t>
      </w:r>
      <w:proofErr w:type="gramStart"/>
      <w:r w:rsidRPr="005F4175">
        <w:rPr>
          <w:rFonts w:ascii="Times New Roman" w:hAnsi="Times New Roman"/>
          <w:sz w:val="24"/>
          <w:szCs w:val="24"/>
        </w:rPr>
        <w:t>mensais com as informações sobre os descontos efetuados, identificando o participante e as incidências da base de cálculo das contribuições, por rubrica, alíquota</w:t>
      </w:r>
      <w:proofErr w:type="gramEnd"/>
      <w:r w:rsidRPr="005F4175">
        <w:rPr>
          <w:rFonts w:ascii="Times New Roman" w:hAnsi="Times New Roman"/>
          <w:sz w:val="24"/>
          <w:szCs w:val="24"/>
        </w:rPr>
        <w:t xml:space="preserve"> aplicada e o valor final descontado dos vencimentos ou subsídios, bem como a contrapartida patronal respectiva; 2.1.10. </w:t>
      </w:r>
      <w:proofErr w:type="gramStart"/>
      <w:r w:rsidRPr="005F4175">
        <w:rPr>
          <w:rFonts w:ascii="Times New Roman" w:hAnsi="Times New Roman"/>
          <w:sz w:val="24"/>
          <w:szCs w:val="24"/>
        </w:rPr>
        <w:t>indicar</w:t>
      </w:r>
      <w:proofErr w:type="gramEnd"/>
      <w:r w:rsidRPr="005F4175">
        <w:rPr>
          <w:rFonts w:ascii="Times New Roman" w:hAnsi="Times New Roman"/>
          <w:sz w:val="24"/>
          <w:szCs w:val="24"/>
        </w:rPr>
        <w:t xml:space="preserve"> os órgãos responsáveis pelo envio das informações cadastrais e financeiras dos servidores que se vincularem ao PLANO; </w:t>
      </w:r>
    </w:p>
    <w:p w14:paraId="64C2D8B7" w14:textId="77777777" w:rsidR="000F11E9" w:rsidRPr="005F4175" w:rsidRDefault="000F11E9" w:rsidP="000E5CF4">
      <w:pPr>
        <w:jc w:val="both"/>
        <w:rPr>
          <w:rFonts w:ascii="Times New Roman" w:hAnsi="Times New Roman"/>
          <w:sz w:val="24"/>
          <w:szCs w:val="24"/>
        </w:rPr>
      </w:pPr>
    </w:p>
    <w:p w14:paraId="1243286C"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2.1.11. </w:t>
      </w:r>
      <w:r w:rsidR="000F11E9" w:rsidRPr="005F4175">
        <w:rPr>
          <w:rFonts w:ascii="Times New Roman" w:hAnsi="Times New Roman"/>
          <w:sz w:val="24"/>
          <w:szCs w:val="24"/>
        </w:rPr>
        <w:t>Comunicar</w:t>
      </w:r>
      <w:r w:rsidRPr="005F4175">
        <w:rPr>
          <w:rFonts w:ascii="Times New Roman" w:hAnsi="Times New Roman"/>
          <w:sz w:val="24"/>
          <w:szCs w:val="24"/>
        </w:rPr>
        <w:t xml:space="preserve"> imediatamente quaisquer alterações nos dados acima indicados, de modo a garantir o permanente fluxo de comunicação entre as PARTES. </w:t>
      </w:r>
    </w:p>
    <w:p w14:paraId="04AAB4CE" w14:textId="77777777" w:rsidR="000F11E9" w:rsidRPr="005F4175" w:rsidRDefault="000F11E9" w:rsidP="000E5CF4">
      <w:pPr>
        <w:jc w:val="both"/>
        <w:rPr>
          <w:rFonts w:ascii="Times New Roman" w:hAnsi="Times New Roman"/>
          <w:sz w:val="24"/>
          <w:szCs w:val="24"/>
        </w:rPr>
      </w:pPr>
    </w:p>
    <w:p w14:paraId="23E70081" w14:textId="77777777" w:rsidR="000F11E9"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TERCEIRA - DAS OBRIGAÇÕES DA ENTIDADE </w:t>
      </w:r>
    </w:p>
    <w:p w14:paraId="751D42D0" w14:textId="77777777" w:rsidR="000F11E9" w:rsidRPr="005F4175" w:rsidRDefault="000F11E9" w:rsidP="000E5CF4">
      <w:pPr>
        <w:jc w:val="both"/>
        <w:rPr>
          <w:rFonts w:ascii="Times New Roman" w:hAnsi="Times New Roman"/>
          <w:sz w:val="24"/>
          <w:szCs w:val="24"/>
        </w:rPr>
      </w:pPr>
    </w:p>
    <w:p w14:paraId="7E9926CF"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 São obrigações da ENTIDADE: </w:t>
      </w:r>
    </w:p>
    <w:p w14:paraId="3C98C2CF" w14:textId="77777777" w:rsidR="000F11E9" w:rsidRPr="005F4175" w:rsidRDefault="000F11E9" w:rsidP="000E5CF4">
      <w:pPr>
        <w:jc w:val="both"/>
        <w:rPr>
          <w:rFonts w:ascii="Times New Roman" w:hAnsi="Times New Roman"/>
          <w:sz w:val="24"/>
          <w:szCs w:val="24"/>
        </w:rPr>
      </w:pPr>
    </w:p>
    <w:p w14:paraId="779CABB7"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3.1.1. </w:t>
      </w:r>
      <w:r w:rsidR="000F11E9" w:rsidRPr="005F4175">
        <w:rPr>
          <w:rFonts w:ascii="Times New Roman" w:hAnsi="Times New Roman"/>
          <w:sz w:val="24"/>
          <w:szCs w:val="24"/>
        </w:rPr>
        <w:t>Atuar</w:t>
      </w:r>
      <w:r w:rsidRPr="005F4175">
        <w:rPr>
          <w:rFonts w:ascii="Times New Roman" w:hAnsi="Times New Roman"/>
          <w:sz w:val="24"/>
          <w:szCs w:val="24"/>
        </w:rPr>
        <w:t xml:space="preserve"> como administradora do PLANO no cumprimento de seus deveres, </w:t>
      </w:r>
      <w:r w:rsidRPr="005F4175">
        <w:rPr>
          <w:rFonts w:ascii="Times New Roman" w:hAnsi="Times New Roman"/>
          <w:sz w:val="24"/>
          <w:szCs w:val="24"/>
        </w:rPr>
        <w:lastRenderedPageBreak/>
        <w:t xml:space="preserve">obrigações e responsabilidades e no exercício de seus poderes, direitos e faculdades; </w:t>
      </w:r>
    </w:p>
    <w:p w14:paraId="237E3A8C" w14:textId="77777777" w:rsidR="000F11E9" w:rsidRPr="005F4175" w:rsidRDefault="000F11E9" w:rsidP="000E5CF4">
      <w:pPr>
        <w:jc w:val="both"/>
        <w:rPr>
          <w:rFonts w:ascii="Times New Roman" w:hAnsi="Times New Roman"/>
          <w:sz w:val="24"/>
          <w:szCs w:val="24"/>
        </w:rPr>
      </w:pPr>
    </w:p>
    <w:p w14:paraId="572483F8"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3.1.2. </w:t>
      </w:r>
      <w:r w:rsidR="000F11E9" w:rsidRPr="005F4175">
        <w:rPr>
          <w:rFonts w:ascii="Times New Roman" w:hAnsi="Times New Roman"/>
          <w:sz w:val="24"/>
          <w:szCs w:val="24"/>
        </w:rPr>
        <w:t>Aceitar</w:t>
      </w:r>
      <w:r w:rsidRPr="005F4175">
        <w:rPr>
          <w:rFonts w:ascii="Times New Roman" w:hAnsi="Times New Roman"/>
          <w:sz w:val="24"/>
          <w:szCs w:val="24"/>
        </w:rPr>
        <w:t xml:space="preserve">, nos termos do item 1.2 deste Convênio, a inscrição dos servidores elegíveis ao PLANO, bem como a indicação dos respectivos dependentes, assim reconhecidos no regulamento do referido PLANO; </w:t>
      </w:r>
    </w:p>
    <w:p w14:paraId="09A7CC8A" w14:textId="77777777" w:rsidR="000F11E9" w:rsidRPr="005F4175" w:rsidRDefault="000F11E9" w:rsidP="000E5CF4">
      <w:pPr>
        <w:jc w:val="both"/>
        <w:rPr>
          <w:rFonts w:ascii="Times New Roman" w:hAnsi="Times New Roman"/>
          <w:sz w:val="24"/>
          <w:szCs w:val="24"/>
        </w:rPr>
      </w:pPr>
    </w:p>
    <w:p w14:paraId="055E75BF" w14:textId="042B5D41"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3.1.3. </w:t>
      </w:r>
      <w:r w:rsidR="000F11E9" w:rsidRPr="005F4175">
        <w:rPr>
          <w:rFonts w:ascii="Times New Roman" w:hAnsi="Times New Roman"/>
          <w:sz w:val="24"/>
          <w:szCs w:val="24"/>
        </w:rPr>
        <w:t>Receber</w:t>
      </w:r>
      <w:r w:rsidRPr="005F4175">
        <w:rPr>
          <w:rFonts w:ascii="Times New Roman" w:hAnsi="Times New Roman"/>
          <w:sz w:val="24"/>
          <w:szCs w:val="24"/>
        </w:rPr>
        <w:t>, do PATROCINADOR, as contribuições e demais prestações que forem devidas; assim como as contribuições de seus servidores vertidas ao PLANO, conforme a legislação aplicável, o estatuto da ENTIDADE, o regulamento do PLANO e o Plano de Custeio;</w:t>
      </w:r>
    </w:p>
    <w:p w14:paraId="5843E9D6" w14:textId="77777777" w:rsidR="000F11E9" w:rsidRPr="005F4175" w:rsidRDefault="000F11E9" w:rsidP="000E5CF4">
      <w:pPr>
        <w:jc w:val="both"/>
        <w:rPr>
          <w:rFonts w:ascii="Times New Roman" w:hAnsi="Times New Roman"/>
          <w:sz w:val="24"/>
          <w:szCs w:val="24"/>
        </w:rPr>
      </w:pPr>
    </w:p>
    <w:p w14:paraId="0CAFBC36" w14:textId="4AD63954"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3.1.4. </w:t>
      </w:r>
      <w:r w:rsidR="000F11E9" w:rsidRPr="005F4175">
        <w:rPr>
          <w:rFonts w:ascii="Times New Roman" w:hAnsi="Times New Roman"/>
          <w:sz w:val="24"/>
          <w:szCs w:val="24"/>
        </w:rPr>
        <w:t>Disponibilizar</w:t>
      </w:r>
      <w:r w:rsidRPr="005F4175">
        <w:rPr>
          <w:rFonts w:ascii="Times New Roman" w:hAnsi="Times New Roman"/>
          <w:sz w:val="24"/>
          <w:szCs w:val="24"/>
        </w:rPr>
        <w:t xml:space="preserve">, para cada participante Certificado de Inscrição, cópia do regulamento atualizado e de material explicativo que descreva, em linguagem simples e precisa, as características do PLANO, preferencialmente por meio eletrônico; </w:t>
      </w:r>
    </w:p>
    <w:p w14:paraId="7FDFE161" w14:textId="77777777" w:rsidR="000F11E9" w:rsidRPr="005F4175" w:rsidRDefault="000F11E9" w:rsidP="000E5CF4">
      <w:pPr>
        <w:jc w:val="both"/>
        <w:rPr>
          <w:rFonts w:ascii="Times New Roman" w:hAnsi="Times New Roman"/>
          <w:sz w:val="24"/>
          <w:szCs w:val="24"/>
        </w:rPr>
      </w:pPr>
    </w:p>
    <w:p w14:paraId="4D5D1053"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3.1.5. </w:t>
      </w:r>
      <w:r w:rsidR="000F11E9" w:rsidRPr="005F4175">
        <w:rPr>
          <w:rFonts w:ascii="Times New Roman" w:hAnsi="Times New Roman"/>
          <w:sz w:val="24"/>
          <w:szCs w:val="24"/>
        </w:rPr>
        <w:t>Estabelecer</w:t>
      </w:r>
      <w:r w:rsidRPr="005F4175">
        <w:rPr>
          <w:rFonts w:ascii="Times New Roman" w:hAnsi="Times New Roman"/>
          <w:sz w:val="24"/>
          <w:szCs w:val="24"/>
        </w:rPr>
        <w:t xml:space="preserve">, juntamente com o PATROCINADOR, um calendário para a transmissão de informações entre as PARTES, por meio eletrônico, a ser observado para registro de alterações cadastrais e financeiras de participantes; </w:t>
      </w:r>
    </w:p>
    <w:p w14:paraId="155C6AFE" w14:textId="77777777" w:rsidR="000F11E9" w:rsidRPr="005F4175" w:rsidRDefault="000F11E9" w:rsidP="000E5CF4">
      <w:pPr>
        <w:jc w:val="both"/>
        <w:rPr>
          <w:rFonts w:ascii="Times New Roman" w:hAnsi="Times New Roman"/>
          <w:sz w:val="24"/>
          <w:szCs w:val="24"/>
        </w:rPr>
      </w:pPr>
    </w:p>
    <w:p w14:paraId="4F0452DF"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3.1.6. </w:t>
      </w:r>
      <w:r w:rsidR="000F11E9" w:rsidRPr="005F4175">
        <w:rPr>
          <w:rFonts w:ascii="Times New Roman" w:hAnsi="Times New Roman"/>
          <w:sz w:val="24"/>
          <w:szCs w:val="24"/>
        </w:rPr>
        <w:t>Enviar</w:t>
      </w:r>
      <w:r w:rsidRPr="005F4175">
        <w:rPr>
          <w:rFonts w:ascii="Times New Roman" w:hAnsi="Times New Roman"/>
          <w:sz w:val="24"/>
          <w:szCs w:val="24"/>
        </w:rPr>
        <w:t xml:space="preserve"> arquivo mensal para o PATROCINADOR no formato acordado entre as PARTES, com as informações que, eventualmente, sejam alteradas pelo servidor diretamente junto à ENTIDADE, especialmente solicitações de cancelamento e alteração de alíquota de contribuição; </w:t>
      </w:r>
    </w:p>
    <w:p w14:paraId="41619A1C" w14:textId="77777777" w:rsidR="000F11E9" w:rsidRPr="005F4175" w:rsidRDefault="000F11E9" w:rsidP="000E5CF4">
      <w:pPr>
        <w:jc w:val="both"/>
        <w:rPr>
          <w:rFonts w:ascii="Times New Roman" w:hAnsi="Times New Roman"/>
          <w:sz w:val="24"/>
          <w:szCs w:val="24"/>
        </w:rPr>
      </w:pPr>
    </w:p>
    <w:p w14:paraId="5FA3DBCA"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3.1.7. </w:t>
      </w:r>
      <w:r w:rsidR="000F11E9" w:rsidRPr="005F4175">
        <w:rPr>
          <w:rFonts w:ascii="Times New Roman" w:hAnsi="Times New Roman"/>
          <w:sz w:val="24"/>
          <w:szCs w:val="24"/>
        </w:rPr>
        <w:t>Remeter</w:t>
      </w:r>
      <w:r w:rsidRPr="005F4175">
        <w:rPr>
          <w:rFonts w:ascii="Times New Roman" w:hAnsi="Times New Roman"/>
          <w:sz w:val="24"/>
          <w:szCs w:val="24"/>
        </w:rPr>
        <w:t xml:space="preserve"> demonstrativos gerenciais periódicos ao PATROCINADOR, relativos ao desempenho do PLANO, especialmente relatórios mensais de investimentos e os balancetes, bem como as informações por este solicitadas; </w:t>
      </w:r>
    </w:p>
    <w:p w14:paraId="59EB419F" w14:textId="77777777" w:rsidR="000F11E9" w:rsidRPr="005F4175" w:rsidRDefault="000F11E9" w:rsidP="000E5CF4">
      <w:pPr>
        <w:jc w:val="both"/>
        <w:rPr>
          <w:rFonts w:ascii="Times New Roman" w:hAnsi="Times New Roman"/>
          <w:sz w:val="24"/>
          <w:szCs w:val="24"/>
        </w:rPr>
      </w:pPr>
    </w:p>
    <w:p w14:paraId="001BA459"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3.1.8. </w:t>
      </w:r>
      <w:r w:rsidR="000F11E9" w:rsidRPr="005F4175">
        <w:rPr>
          <w:rFonts w:ascii="Times New Roman" w:hAnsi="Times New Roman"/>
          <w:sz w:val="24"/>
          <w:szCs w:val="24"/>
        </w:rPr>
        <w:t>Dar</w:t>
      </w:r>
      <w:r w:rsidRPr="005F4175">
        <w:rPr>
          <w:rFonts w:ascii="Times New Roman" w:hAnsi="Times New Roman"/>
          <w:sz w:val="24"/>
          <w:szCs w:val="24"/>
        </w:rPr>
        <w:t xml:space="preserve"> ciência, ao PATROCINADOR, dos demais atos que se relacionem com sua condição de patrocinador do PLANO; </w:t>
      </w:r>
    </w:p>
    <w:p w14:paraId="2B99560C" w14:textId="77777777" w:rsidR="000F11E9" w:rsidRPr="005F4175" w:rsidRDefault="000F11E9" w:rsidP="000E5CF4">
      <w:pPr>
        <w:jc w:val="both"/>
        <w:rPr>
          <w:rFonts w:ascii="Times New Roman" w:hAnsi="Times New Roman"/>
          <w:sz w:val="24"/>
          <w:szCs w:val="24"/>
        </w:rPr>
      </w:pPr>
    </w:p>
    <w:p w14:paraId="4E7EC8BF"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3.1.9. </w:t>
      </w:r>
      <w:r w:rsidR="000F11E9" w:rsidRPr="005F4175">
        <w:rPr>
          <w:rFonts w:ascii="Times New Roman" w:hAnsi="Times New Roman"/>
          <w:sz w:val="24"/>
          <w:szCs w:val="24"/>
        </w:rPr>
        <w:t>Denunciar</w:t>
      </w:r>
      <w:r w:rsidRPr="005F4175">
        <w:rPr>
          <w:rFonts w:ascii="Times New Roman" w:hAnsi="Times New Roman"/>
          <w:sz w:val="24"/>
          <w:szCs w:val="24"/>
        </w:rPr>
        <w:t xml:space="preserve"> o presente Convênio em caso de inadimplemento contratual; </w:t>
      </w:r>
    </w:p>
    <w:p w14:paraId="128C340D" w14:textId="77777777" w:rsidR="000F11E9" w:rsidRPr="005F4175" w:rsidRDefault="000F11E9" w:rsidP="000E5CF4">
      <w:pPr>
        <w:jc w:val="both"/>
        <w:rPr>
          <w:rFonts w:ascii="Times New Roman" w:hAnsi="Times New Roman"/>
          <w:sz w:val="24"/>
          <w:szCs w:val="24"/>
        </w:rPr>
      </w:pPr>
    </w:p>
    <w:p w14:paraId="45181A02"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3.1.10. </w:t>
      </w:r>
      <w:r w:rsidR="000F11E9" w:rsidRPr="005F4175">
        <w:rPr>
          <w:rFonts w:ascii="Times New Roman" w:hAnsi="Times New Roman"/>
          <w:sz w:val="24"/>
          <w:szCs w:val="24"/>
        </w:rPr>
        <w:t>Manter</w:t>
      </w:r>
      <w:r w:rsidRPr="005F4175">
        <w:rPr>
          <w:rFonts w:ascii="Times New Roman" w:hAnsi="Times New Roman"/>
          <w:sz w:val="24"/>
          <w:szCs w:val="24"/>
        </w:rPr>
        <w:t xml:space="preserve"> a independência patrimonial do PLANO em relação aos demais planos sob a administração da ENTIDADE, bem como em face de seu patrimônio não vinculado e do patrimônio do PATROCINADOR; </w:t>
      </w:r>
    </w:p>
    <w:p w14:paraId="538945E6" w14:textId="77777777" w:rsidR="000F11E9" w:rsidRPr="005F4175" w:rsidRDefault="000F11E9" w:rsidP="000E5CF4">
      <w:pPr>
        <w:jc w:val="both"/>
        <w:rPr>
          <w:rFonts w:ascii="Times New Roman" w:hAnsi="Times New Roman"/>
          <w:sz w:val="24"/>
          <w:szCs w:val="24"/>
        </w:rPr>
      </w:pPr>
    </w:p>
    <w:p w14:paraId="3A131BA6"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3.1.11. </w:t>
      </w:r>
      <w:r w:rsidR="000F11E9" w:rsidRPr="005F4175">
        <w:rPr>
          <w:rFonts w:ascii="Times New Roman" w:hAnsi="Times New Roman"/>
          <w:sz w:val="24"/>
          <w:szCs w:val="24"/>
        </w:rPr>
        <w:t>Aplicar</w:t>
      </w:r>
      <w:r w:rsidRPr="005F4175">
        <w:rPr>
          <w:rFonts w:ascii="Times New Roman" w:hAnsi="Times New Roman"/>
          <w:sz w:val="24"/>
          <w:szCs w:val="24"/>
        </w:rPr>
        <w:t xml:space="preserve"> os recursos garantidores das reservas técnicas do PLANO nos ativos financeiros que estejam em acordo com a legislação em vigor e com a Política de Investimentos do PLANO; </w:t>
      </w:r>
    </w:p>
    <w:p w14:paraId="6AD09C6C" w14:textId="77777777" w:rsidR="000F11E9" w:rsidRPr="005F4175" w:rsidRDefault="000F11E9" w:rsidP="000E5CF4">
      <w:pPr>
        <w:jc w:val="both"/>
        <w:rPr>
          <w:rFonts w:ascii="Times New Roman" w:hAnsi="Times New Roman"/>
          <w:sz w:val="24"/>
          <w:szCs w:val="24"/>
        </w:rPr>
      </w:pPr>
    </w:p>
    <w:p w14:paraId="10520D04"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3.1.12. </w:t>
      </w:r>
      <w:r w:rsidR="000F11E9" w:rsidRPr="005F4175">
        <w:rPr>
          <w:rFonts w:ascii="Times New Roman" w:hAnsi="Times New Roman"/>
          <w:sz w:val="24"/>
          <w:szCs w:val="24"/>
        </w:rPr>
        <w:t>Autorizar</w:t>
      </w:r>
      <w:r w:rsidRPr="005F4175">
        <w:rPr>
          <w:rFonts w:ascii="Times New Roman" w:hAnsi="Times New Roman"/>
          <w:sz w:val="24"/>
          <w:szCs w:val="24"/>
        </w:rPr>
        <w:t xml:space="preserve">, a qualquer momento, a realização de auditorias diretas ou por empresa especializada e credenciada pelo PATROCINADOR, com pelo menos 60 (sessenta) dias de antecedência. </w:t>
      </w:r>
    </w:p>
    <w:p w14:paraId="7EBCD3DB" w14:textId="77777777" w:rsidR="000F11E9" w:rsidRPr="005F4175" w:rsidRDefault="000F11E9" w:rsidP="000E5CF4">
      <w:pPr>
        <w:jc w:val="both"/>
        <w:rPr>
          <w:rFonts w:ascii="Times New Roman" w:hAnsi="Times New Roman"/>
          <w:sz w:val="24"/>
          <w:szCs w:val="24"/>
        </w:rPr>
      </w:pPr>
    </w:p>
    <w:p w14:paraId="2D18686E" w14:textId="77777777" w:rsidR="000F11E9"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QUARTA - DA CONFIDENCIALIDADE </w:t>
      </w:r>
    </w:p>
    <w:p w14:paraId="4FBD08AF" w14:textId="77777777" w:rsidR="000F11E9" w:rsidRPr="005F4175" w:rsidRDefault="000F11E9" w:rsidP="000E5CF4">
      <w:pPr>
        <w:jc w:val="both"/>
        <w:rPr>
          <w:rFonts w:ascii="Times New Roman" w:hAnsi="Times New Roman"/>
          <w:sz w:val="24"/>
          <w:szCs w:val="24"/>
        </w:rPr>
      </w:pPr>
    </w:p>
    <w:p w14:paraId="0F5EE487" w14:textId="03069D64"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4.1. As PARTES convenentes se comprometem a garantir o tratamento confidencial das informações levantadas ou fornecidas pelas mesmas, assumindo as seguintes obrigações: </w:t>
      </w:r>
    </w:p>
    <w:p w14:paraId="4671C152" w14:textId="77777777" w:rsidR="000F11E9" w:rsidRPr="005F4175" w:rsidRDefault="000F11E9" w:rsidP="000E5CF4">
      <w:pPr>
        <w:jc w:val="both"/>
        <w:rPr>
          <w:rFonts w:ascii="Times New Roman" w:hAnsi="Times New Roman"/>
          <w:sz w:val="24"/>
          <w:szCs w:val="24"/>
        </w:rPr>
      </w:pPr>
    </w:p>
    <w:p w14:paraId="7137ECF3"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4.1.1. </w:t>
      </w:r>
      <w:r w:rsidR="000F11E9" w:rsidRPr="005F4175">
        <w:rPr>
          <w:rFonts w:ascii="Times New Roman" w:hAnsi="Times New Roman"/>
          <w:sz w:val="24"/>
          <w:szCs w:val="24"/>
        </w:rPr>
        <w:t>Não</w:t>
      </w:r>
      <w:r w:rsidRPr="005F4175">
        <w:rPr>
          <w:rFonts w:ascii="Times New Roman" w:hAnsi="Times New Roman"/>
          <w:sz w:val="24"/>
          <w:szCs w:val="24"/>
        </w:rPr>
        <w:t xml:space="preserve"> divulgar quaisquer informações relativas aos respectivos bancos de dados e relatórios de cruzamento de informações; </w:t>
      </w:r>
      <w:proofErr w:type="gramStart"/>
      <w:r w:rsidRPr="005F4175">
        <w:rPr>
          <w:rFonts w:ascii="Times New Roman" w:hAnsi="Times New Roman"/>
          <w:sz w:val="24"/>
          <w:szCs w:val="24"/>
        </w:rPr>
        <w:t>e</w:t>
      </w:r>
      <w:proofErr w:type="gramEnd"/>
      <w:r w:rsidRPr="005F4175">
        <w:rPr>
          <w:rFonts w:ascii="Times New Roman" w:hAnsi="Times New Roman"/>
          <w:sz w:val="24"/>
          <w:szCs w:val="24"/>
        </w:rPr>
        <w:t xml:space="preserve"> </w:t>
      </w:r>
    </w:p>
    <w:p w14:paraId="148887B5" w14:textId="77777777" w:rsidR="000F11E9" w:rsidRPr="005F4175" w:rsidRDefault="000F11E9" w:rsidP="000E5CF4">
      <w:pPr>
        <w:jc w:val="both"/>
        <w:rPr>
          <w:rFonts w:ascii="Times New Roman" w:hAnsi="Times New Roman"/>
          <w:sz w:val="24"/>
          <w:szCs w:val="24"/>
        </w:rPr>
      </w:pPr>
    </w:p>
    <w:p w14:paraId="54CAF4A2" w14:textId="24190546"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4.1.2. </w:t>
      </w:r>
      <w:r w:rsidR="000F11E9" w:rsidRPr="005F4175">
        <w:rPr>
          <w:rFonts w:ascii="Times New Roman" w:hAnsi="Times New Roman"/>
          <w:sz w:val="24"/>
          <w:szCs w:val="24"/>
        </w:rPr>
        <w:t>Não</w:t>
      </w:r>
      <w:r w:rsidRPr="005F4175">
        <w:rPr>
          <w:rFonts w:ascii="Times New Roman" w:hAnsi="Times New Roman"/>
          <w:sz w:val="24"/>
          <w:szCs w:val="24"/>
        </w:rPr>
        <w:t xml:space="preserve"> utilizar as informações constantes nos relatórios gerados para fins não aprovados e acordados entre as PARTES. </w:t>
      </w:r>
    </w:p>
    <w:p w14:paraId="70714581" w14:textId="77777777" w:rsidR="000F11E9" w:rsidRPr="005F4175" w:rsidRDefault="000F11E9" w:rsidP="000E5CF4">
      <w:pPr>
        <w:jc w:val="both"/>
        <w:rPr>
          <w:rFonts w:ascii="Times New Roman" w:hAnsi="Times New Roman"/>
          <w:sz w:val="24"/>
          <w:szCs w:val="24"/>
        </w:rPr>
      </w:pPr>
    </w:p>
    <w:p w14:paraId="6EEC0A85"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4.2. O dever de confidencialidade não é oponível à ordem judicial ou determinação de autoridade pública competente para o acesso às informações. </w:t>
      </w:r>
    </w:p>
    <w:p w14:paraId="2843E588" w14:textId="77777777" w:rsidR="000F11E9" w:rsidRPr="005F4175" w:rsidRDefault="000F11E9" w:rsidP="000E5CF4">
      <w:pPr>
        <w:jc w:val="both"/>
        <w:rPr>
          <w:rFonts w:ascii="Times New Roman" w:hAnsi="Times New Roman"/>
          <w:sz w:val="24"/>
          <w:szCs w:val="24"/>
        </w:rPr>
      </w:pPr>
    </w:p>
    <w:p w14:paraId="4FC96C65"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4.3. O dever de confidencialidade não se sobrepõe às informações que devem ser oferecidas pela ENTIDADE em razão do disposto na Lei Federal nº 9.613, de 03de março de 1998, no Decreto Federal nº 5.640, de 26 de dezembro de 2005 e no Decreto Federal nº 5.687, de 31 de janeiro de 2006, nos estritos limites ali definidos, na prevenção de crimes de "lavagem" ou ocultação de bens, direitos e valores e acompanhamento de operações com pessoas politicamente expostas.</w:t>
      </w:r>
    </w:p>
    <w:p w14:paraId="0A72E120" w14:textId="77777777" w:rsidR="000F11E9" w:rsidRPr="005F4175" w:rsidRDefault="000F11E9" w:rsidP="000E5CF4">
      <w:pPr>
        <w:jc w:val="both"/>
        <w:rPr>
          <w:rFonts w:ascii="Times New Roman" w:hAnsi="Times New Roman"/>
          <w:sz w:val="24"/>
          <w:szCs w:val="24"/>
        </w:rPr>
      </w:pPr>
    </w:p>
    <w:p w14:paraId="6AF795BD" w14:textId="77777777" w:rsidR="000F11E9"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CLÁUSULAQUINTA - DO CUSTEIO DO PLANO E DA SOLIDARIEDADE </w:t>
      </w:r>
    </w:p>
    <w:p w14:paraId="08A85ABB" w14:textId="77777777" w:rsidR="000F11E9" w:rsidRPr="005F4175" w:rsidRDefault="000F11E9" w:rsidP="000E5CF4">
      <w:pPr>
        <w:jc w:val="both"/>
        <w:rPr>
          <w:rFonts w:ascii="Times New Roman" w:hAnsi="Times New Roman"/>
          <w:sz w:val="24"/>
          <w:szCs w:val="24"/>
        </w:rPr>
      </w:pPr>
    </w:p>
    <w:p w14:paraId="5252012E"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5.1. A responsabilidade do PATROCINADOR no custeio do PLANO</w:t>
      </w:r>
      <w:r w:rsidR="000F11E9" w:rsidRPr="005F4175">
        <w:rPr>
          <w:rFonts w:ascii="Times New Roman" w:hAnsi="Times New Roman"/>
          <w:sz w:val="24"/>
          <w:szCs w:val="24"/>
        </w:rPr>
        <w:t xml:space="preserve"> dar-se-á</w:t>
      </w:r>
      <w:r w:rsidRPr="005F4175">
        <w:rPr>
          <w:rFonts w:ascii="Times New Roman" w:hAnsi="Times New Roman"/>
          <w:sz w:val="24"/>
          <w:szCs w:val="24"/>
        </w:rPr>
        <w:t xml:space="preserve"> conforme estabelecido no regulamento do PLANO e no seu Plano de Custeio, inclusive a responsabilidade pelo custeio </w:t>
      </w:r>
      <w:r w:rsidR="000F11E9" w:rsidRPr="005F4175">
        <w:rPr>
          <w:rFonts w:ascii="Times New Roman" w:hAnsi="Times New Roman"/>
          <w:sz w:val="24"/>
          <w:szCs w:val="24"/>
        </w:rPr>
        <w:t>administrativo observado</w:t>
      </w:r>
      <w:r w:rsidRPr="005F4175">
        <w:rPr>
          <w:rFonts w:ascii="Times New Roman" w:hAnsi="Times New Roman"/>
          <w:sz w:val="24"/>
          <w:szCs w:val="24"/>
        </w:rPr>
        <w:t xml:space="preserve"> os limites legais e regulatórios aplicáveis. </w:t>
      </w:r>
    </w:p>
    <w:p w14:paraId="4A517106" w14:textId="77777777" w:rsidR="000F11E9" w:rsidRPr="005F4175" w:rsidRDefault="000F11E9" w:rsidP="000E5CF4">
      <w:pPr>
        <w:jc w:val="both"/>
        <w:rPr>
          <w:rFonts w:ascii="Times New Roman" w:hAnsi="Times New Roman"/>
          <w:sz w:val="24"/>
          <w:szCs w:val="24"/>
        </w:rPr>
      </w:pPr>
    </w:p>
    <w:p w14:paraId="3169E260" w14:textId="77777777" w:rsidR="000F11E9"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5.2. Não haverá solidariedade obrigacional entre o PATROCINADOR e quaisquer outros patrocinadores do PLANO; e, de igual modo, com a ENTIDADE, enquanto administradora do PLANO. </w:t>
      </w:r>
    </w:p>
    <w:p w14:paraId="126219A4" w14:textId="77777777" w:rsidR="000F11E9" w:rsidRPr="005F4175" w:rsidRDefault="000F11E9" w:rsidP="000E5CF4">
      <w:pPr>
        <w:jc w:val="both"/>
        <w:rPr>
          <w:rFonts w:ascii="Times New Roman" w:hAnsi="Times New Roman"/>
          <w:sz w:val="24"/>
          <w:szCs w:val="24"/>
        </w:rPr>
      </w:pPr>
    </w:p>
    <w:p w14:paraId="5A2DD047"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5.3. O PATROCINADOR do PLANO não responde pelas obrigações assumidas pela ENTIDADE em relação a qualquer outro plano de benefício sob a sua administração. </w:t>
      </w:r>
    </w:p>
    <w:p w14:paraId="4036CC5A" w14:textId="77777777" w:rsidR="009D3F23" w:rsidRPr="005F4175" w:rsidRDefault="009D3F23" w:rsidP="000E5CF4">
      <w:pPr>
        <w:jc w:val="both"/>
        <w:rPr>
          <w:rFonts w:ascii="Times New Roman" w:hAnsi="Times New Roman"/>
          <w:sz w:val="24"/>
          <w:szCs w:val="24"/>
        </w:rPr>
      </w:pPr>
    </w:p>
    <w:p w14:paraId="114A66B3"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5.3.1. A ENTIDADE manterá escrituração própria dos recursos destinados ao PLANO, identificando-os separadamente como lhe determina as regras legais aplicáveis. </w:t>
      </w:r>
    </w:p>
    <w:p w14:paraId="719944B6" w14:textId="77777777" w:rsidR="009D3F23" w:rsidRPr="005F4175" w:rsidRDefault="009D3F23" w:rsidP="000E5CF4">
      <w:pPr>
        <w:jc w:val="both"/>
        <w:rPr>
          <w:rFonts w:ascii="Times New Roman" w:hAnsi="Times New Roman"/>
          <w:sz w:val="24"/>
          <w:szCs w:val="24"/>
        </w:rPr>
      </w:pPr>
    </w:p>
    <w:p w14:paraId="1FEE0051" w14:textId="77777777" w:rsidR="009D3F23"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SEXTA - DA RETIRADA DE PATROCÍNIO </w:t>
      </w:r>
    </w:p>
    <w:p w14:paraId="6CAE9861" w14:textId="77777777" w:rsidR="009D3F23" w:rsidRPr="005F4175" w:rsidRDefault="009D3F23" w:rsidP="000E5CF4">
      <w:pPr>
        <w:jc w:val="both"/>
        <w:rPr>
          <w:rFonts w:ascii="Times New Roman" w:hAnsi="Times New Roman"/>
          <w:sz w:val="24"/>
          <w:szCs w:val="24"/>
        </w:rPr>
      </w:pPr>
    </w:p>
    <w:p w14:paraId="0118A951" w14:textId="3AD922E1"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6.1. O PATROCINADOR poderá, a qualquer momento e, justificadamente, denunciar, por escrito, o presente Convênio, </w:t>
      </w:r>
      <w:r w:rsidR="00884129" w:rsidRPr="005F4175">
        <w:rPr>
          <w:rFonts w:ascii="Times New Roman" w:hAnsi="Times New Roman"/>
          <w:sz w:val="24"/>
          <w:szCs w:val="24"/>
        </w:rPr>
        <w:t>observado</w:t>
      </w:r>
      <w:r w:rsidRPr="005F4175">
        <w:rPr>
          <w:rFonts w:ascii="Times New Roman" w:hAnsi="Times New Roman"/>
          <w:sz w:val="24"/>
          <w:szCs w:val="24"/>
        </w:rPr>
        <w:t xml:space="preserve"> as disposições estatutárias, as regras legais aplicáveis e normas do regulamento, atendendo ainda ao disposto nos itens 6.2 e 6.3 desta Cláusula. </w:t>
      </w:r>
    </w:p>
    <w:p w14:paraId="4CD58AAD" w14:textId="77777777" w:rsidR="009D3F23" w:rsidRPr="005F4175" w:rsidRDefault="009D3F23" w:rsidP="000E5CF4">
      <w:pPr>
        <w:jc w:val="both"/>
        <w:rPr>
          <w:rFonts w:ascii="Times New Roman" w:hAnsi="Times New Roman"/>
          <w:sz w:val="24"/>
          <w:szCs w:val="24"/>
        </w:rPr>
      </w:pPr>
    </w:p>
    <w:p w14:paraId="3735DEE9"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6.2. A manifestação do PATROCINADOR, no caso de requerimento de sua retirada do </w:t>
      </w:r>
      <w:r w:rsidRPr="005F4175">
        <w:rPr>
          <w:rFonts w:ascii="Times New Roman" w:hAnsi="Times New Roman"/>
          <w:sz w:val="24"/>
          <w:szCs w:val="24"/>
        </w:rPr>
        <w:lastRenderedPageBreak/>
        <w:t xml:space="preserve">PLANO, será encaminhada, nos termos estatutários, ao Conselho Deliberativo da ENTIDADE, assim como ao órgão fiscalizador das entidades de previdência complementar, para a sua prévia aprovação. </w:t>
      </w:r>
    </w:p>
    <w:p w14:paraId="505EA444" w14:textId="77777777" w:rsidR="009D3F23" w:rsidRPr="005F4175" w:rsidRDefault="009D3F23" w:rsidP="000E5CF4">
      <w:pPr>
        <w:jc w:val="both"/>
        <w:rPr>
          <w:rFonts w:ascii="Times New Roman" w:hAnsi="Times New Roman"/>
          <w:sz w:val="24"/>
          <w:szCs w:val="24"/>
        </w:rPr>
      </w:pPr>
    </w:p>
    <w:p w14:paraId="03F4F057"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6.3. O PATROCINADOR retirante observará o cumprimento da totalidade de seus compromissos legais, regulatórios, estatutários e regulamentares, com o PLANO, no tocante aos direitos da ENTIDADE e dos participantes e assistidos. </w:t>
      </w:r>
    </w:p>
    <w:p w14:paraId="46374D75" w14:textId="77777777" w:rsidR="009D3F23" w:rsidRPr="005F4175" w:rsidRDefault="009D3F23" w:rsidP="000E5CF4">
      <w:pPr>
        <w:jc w:val="both"/>
        <w:rPr>
          <w:rFonts w:ascii="Times New Roman" w:hAnsi="Times New Roman"/>
          <w:sz w:val="24"/>
          <w:szCs w:val="24"/>
        </w:rPr>
      </w:pPr>
    </w:p>
    <w:p w14:paraId="52A34CF5"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6.4 A retirada do PATROCINADOR não poderá acarretar quaisquer obrigações financeiras para a ENTIDADE. </w:t>
      </w:r>
    </w:p>
    <w:p w14:paraId="7C5FD1F5" w14:textId="77777777" w:rsidR="009D3F23" w:rsidRPr="005F4175" w:rsidRDefault="009D3F23" w:rsidP="000E5CF4">
      <w:pPr>
        <w:jc w:val="both"/>
        <w:rPr>
          <w:rFonts w:ascii="Times New Roman" w:hAnsi="Times New Roman"/>
          <w:sz w:val="24"/>
          <w:szCs w:val="24"/>
        </w:rPr>
      </w:pPr>
    </w:p>
    <w:p w14:paraId="2FD0C2B2" w14:textId="77777777" w:rsidR="009D3F23"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SÉTIMA - DAS SANÇÕES </w:t>
      </w:r>
    </w:p>
    <w:p w14:paraId="3D266D30" w14:textId="77777777" w:rsidR="009D3F23" w:rsidRPr="005F4175" w:rsidRDefault="009D3F23" w:rsidP="000E5CF4">
      <w:pPr>
        <w:jc w:val="both"/>
        <w:rPr>
          <w:rFonts w:ascii="Times New Roman" w:hAnsi="Times New Roman"/>
          <w:sz w:val="24"/>
          <w:szCs w:val="24"/>
        </w:rPr>
      </w:pPr>
    </w:p>
    <w:p w14:paraId="06379AB1"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7.1 O PATROCINADOR fica sujeito às sanções cíveis e administrativas cominadas pela legislação aplicável, pelo estatuto da ENTIDADE e pelo regulamento do PLANO no caso de descumprimento das obrigações contraídas. </w:t>
      </w:r>
    </w:p>
    <w:p w14:paraId="1C91019E" w14:textId="77777777" w:rsidR="009D3F23" w:rsidRPr="005F4175" w:rsidRDefault="009D3F23" w:rsidP="000E5CF4">
      <w:pPr>
        <w:jc w:val="both"/>
        <w:rPr>
          <w:rFonts w:ascii="Times New Roman" w:hAnsi="Times New Roman"/>
          <w:sz w:val="24"/>
          <w:szCs w:val="24"/>
        </w:rPr>
      </w:pPr>
    </w:p>
    <w:p w14:paraId="01F7CF09" w14:textId="77777777" w:rsidR="009D3F23"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OITAVA - DO EXERCÍCIO DOS DIREITOS </w:t>
      </w:r>
    </w:p>
    <w:p w14:paraId="77A3BAB6" w14:textId="77777777" w:rsidR="009D3F23" w:rsidRPr="005F4175" w:rsidRDefault="009D3F23" w:rsidP="000E5CF4">
      <w:pPr>
        <w:jc w:val="both"/>
        <w:rPr>
          <w:rFonts w:ascii="Times New Roman" w:hAnsi="Times New Roman"/>
          <w:sz w:val="24"/>
          <w:szCs w:val="24"/>
        </w:rPr>
      </w:pPr>
    </w:p>
    <w:p w14:paraId="5F3EC669"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8.1 A abstenção, por parte da ENTIDADE, do exercício de quaisquer direitos ou faculdades que lhe assistam, em virtude de lei, ato regulatório, contrato, regulamento ou deste Convênio, não implicará em novação, nem impedirá a ENTIDADE de exercer, a qualquer momento, esses direitos e faculdades. </w:t>
      </w:r>
    </w:p>
    <w:p w14:paraId="0F521364" w14:textId="77777777" w:rsidR="009D3F23" w:rsidRPr="005F4175" w:rsidRDefault="009D3F23" w:rsidP="000E5CF4">
      <w:pPr>
        <w:jc w:val="both"/>
        <w:rPr>
          <w:rFonts w:ascii="Times New Roman" w:hAnsi="Times New Roman"/>
          <w:sz w:val="24"/>
          <w:szCs w:val="24"/>
        </w:rPr>
      </w:pPr>
    </w:p>
    <w:p w14:paraId="5ABEA4BD" w14:textId="77777777" w:rsidR="009D3F23"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NONA - DA DURAÇÃO DO CONVÊNIO </w:t>
      </w:r>
    </w:p>
    <w:p w14:paraId="73A9FA47" w14:textId="77777777" w:rsidR="009D3F23" w:rsidRPr="005F4175" w:rsidRDefault="009D3F23" w:rsidP="000E5CF4">
      <w:pPr>
        <w:jc w:val="both"/>
        <w:rPr>
          <w:rFonts w:ascii="Times New Roman" w:hAnsi="Times New Roman"/>
          <w:sz w:val="24"/>
          <w:szCs w:val="24"/>
        </w:rPr>
      </w:pPr>
    </w:p>
    <w:p w14:paraId="5AF36356" w14:textId="77777777" w:rsidR="009D3F23" w:rsidRPr="005F4175" w:rsidRDefault="009D3F23" w:rsidP="000E5CF4">
      <w:pPr>
        <w:jc w:val="both"/>
        <w:rPr>
          <w:rFonts w:ascii="Times New Roman" w:hAnsi="Times New Roman"/>
          <w:sz w:val="24"/>
          <w:szCs w:val="24"/>
        </w:rPr>
      </w:pPr>
    </w:p>
    <w:p w14:paraId="4636C9A9"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9.1 O presente Convênio vigorará a partir da sua aprovação pelo órgão governamental competente e por prazo indeterminado. </w:t>
      </w:r>
    </w:p>
    <w:p w14:paraId="2D9D92E0" w14:textId="77777777" w:rsidR="009D3F23" w:rsidRPr="005F4175" w:rsidRDefault="009D3F23" w:rsidP="000E5CF4">
      <w:pPr>
        <w:jc w:val="both"/>
        <w:rPr>
          <w:rFonts w:ascii="Times New Roman" w:hAnsi="Times New Roman"/>
          <w:sz w:val="24"/>
          <w:szCs w:val="24"/>
        </w:rPr>
      </w:pPr>
    </w:p>
    <w:p w14:paraId="11186269" w14:textId="77777777" w:rsidR="009D3F23"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DÉCIMA – DAS DISPOSIÇÕES FINAIS </w:t>
      </w:r>
    </w:p>
    <w:p w14:paraId="38915D80" w14:textId="77777777" w:rsidR="009D3F23" w:rsidRPr="005F4175" w:rsidRDefault="009D3F23" w:rsidP="000E5CF4">
      <w:pPr>
        <w:jc w:val="both"/>
        <w:rPr>
          <w:rFonts w:ascii="Times New Roman" w:hAnsi="Times New Roman"/>
          <w:sz w:val="24"/>
          <w:szCs w:val="24"/>
        </w:rPr>
      </w:pPr>
    </w:p>
    <w:p w14:paraId="3BBCDAEE"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10.1. O PATROCINADOR e a ENTIDADE não poderão prevalecer de acordos ou entendimentos que possam alterar qualquer disposição deste Convênio, senão quando celebrados, por escrito, entre os representantes do PATROCINADOR e o(s) representante(s) </w:t>
      </w:r>
      <w:proofErr w:type="gramStart"/>
      <w:r w:rsidRPr="005F4175">
        <w:rPr>
          <w:rFonts w:ascii="Times New Roman" w:hAnsi="Times New Roman"/>
          <w:sz w:val="24"/>
          <w:szCs w:val="24"/>
        </w:rPr>
        <w:t>legal(</w:t>
      </w:r>
      <w:proofErr w:type="spellStart"/>
      <w:proofErr w:type="gramEnd"/>
      <w:r w:rsidRPr="005F4175">
        <w:rPr>
          <w:rFonts w:ascii="Times New Roman" w:hAnsi="Times New Roman"/>
          <w:sz w:val="24"/>
          <w:szCs w:val="24"/>
        </w:rPr>
        <w:t>is</w:t>
      </w:r>
      <w:proofErr w:type="spellEnd"/>
      <w:r w:rsidRPr="005F4175">
        <w:rPr>
          <w:rFonts w:ascii="Times New Roman" w:hAnsi="Times New Roman"/>
          <w:sz w:val="24"/>
          <w:szCs w:val="24"/>
        </w:rPr>
        <w:t xml:space="preserve">) da ENTIDADE. </w:t>
      </w:r>
    </w:p>
    <w:p w14:paraId="29C01730" w14:textId="77777777" w:rsidR="009D3F23" w:rsidRPr="005F4175" w:rsidRDefault="009D3F23" w:rsidP="000E5CF4">
      <w:pPr>
        <w:jc w:val="both"/>
        <w:rPr>
          <w:rFonts w:ascii="Times New Roman" w:hAnsi="Times New Roman"/>
          <w:sz w:val="24"/>
          <w:szCs w:val="24"/>
        </w:rPr>
      </w:pPr>
    </w:p>
    <w:p w14:paraId="49466441"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10.2. A ENTIDADE reconhece os direitos do PATROCINADOR, na condição de Gestor Público, em caso de rescisão administrativa, conforme previsto na legislação vigente. </w:t>
      </w:r>
    </w:p>
    <w:p w14:paraId="68291A92" w14:textId="77777777" w:rsidR="009D3F23" w:rsidRPr="005F4175" w:rsidRDefault="009D3F23" w:rsidP="000E5CF4">
      <w:pPr>
        <w:jc w:val="both"/>
        <w:rPr>
          <w:rFonts w:ascii="Times New Roman" w:hAnsi="Times New Roman"/>
          <w:sz w:val="24"/>
          <w:szCs w:val="24"/>
        </w:rPr>
      </w:pPr>
    </w:p>
    <w:p w14:paraId="0BED3D84"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10.3. As questões referentes ao presente Convênio serão resolvidas com base nas disposições legais, regulatórias e regulamentares aplicáveis e submetidas, se necessário, aos órgãos competentes. </w:t>
      </w:r>
    </w:p>
    <w:p w14:paraId="4F1DBA43" w14:textId="77777777" w:rsidR="009D3F23" w:rsidRPr="005F4175" w:rsidRDefault="009D3F23" w:rsidP="000E5CF4">
      <w:pPr>
        <w:jc w:val="both"/>
        <w:rPr>
          <w:rFonts w:ascii="Times New Roman" w:hAnsi="Times New Roman"/>
          <w:sz w:val="24"/>
          <w:szCs w:val="24"/>
        </w:rPr>
      </w:pPr>
    </w:p>
    <w:p w14:paraId="7F7FC288" w14:textId="711A84B1"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10.4. Os casos omissos a este Convênio poderão ser resolvidos, guardado o interesse </w:t>
      </w:r>
      <w:r w:rsidRPr="005F4175">
        <w:rPr>
          <w:rFonts w:ascii="Times New Roman" w:hAnsi="Times New Roman"/>
          <w:sz w:val="24"/>
          <w:szCs w:val="24"/>
        </w:rPr>
        <w:lastRenderedPageBreak/>
        <w:t xml:space="preserve">público, subsidiariamente nos termos previstos na Lei Federal 8.666/93. </w:t>
      </w:r>
    </w:p>
    <w:p w14:paraId="6356DC82" w14:textId="77777777" w:rsidR="009D3F23" w:rsidRPr="005F4175" w:rsidRDefault="009D3F23" w:rsidP="000E5CF4">
      <w:pPr>
        <w:jc w:val="both"/>
        <w:rPr>
          <w:rFonts w:ascii="Times New Roman" w:hAnsi="Times New Roman"/>
          <w:sz w:val="24"/>
          <w:szCs w:val="24"/>
        </w:rPr>
      </w:pPr>
    </w:p>
    <w:p w14:paraId="16563FDF" w14:textId="77777777" w:rsidR="009D3F23" w:rsidRPr="005F4175" w:rsidRDefault="005A1213" w:rsidP="000E5CF4">
      <w:pPr>
        <w:jc w:val="both"/>
        <w:rPr>
          <w:rFonts w:ascii="Times New Roman" w:hAnsi="Times New Roman"/>
          <w:b/>
          <w:sz w:val="24"/>
          <w:szCs w:val="24"/>
        </w:rPr>
      </w:pPr>
      <w:r w:rsidRPr="005F4175">
        <w:rPr>
          <w:rFonts w:ascii="Times New Roman" w:hAnsi="Times New Roman"/>
          <w:b/>
          <w:sz w:val="24"/>
          <w:szCs w:val="24"/>
        </w:rPr>
        <w:t xml:space="preserve">CLÁUSULA DÉCIMA PRIMEIRA - DO FORO </w:t>
      </w:r>
    </w:p>
    <w:p w14:paraId="09DF91F9" w14:textId="77777777" w:rsidR="009D3F23" w:rsidRPr="005F4175" w:rsidRDefault="009D3F23" w:rsidP="000E5CF4">
      <w:pPr>
        <w:jc w:val="both"/>
        <w:rPr>
          <w:rFonts w:ascii="Times New Roman" w:hAnsi="Times New Roman"/>
          <w:sz w:val="24"/>
          <w:szCs w:val="24"/>
        </w:rPr>
      </w:pPr>
    </w:p>
    <w:p w14:paraId="3BA98DB6"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11.1. Fica designado o Foro da Comarca de </w:t>
      </w:r>
      <w:r w:rsidR="009D3F23" w:rsidRPr="005F4175">
        <w:rPr>
          <w:rFonts w:ascii="Times New Roman" w:hAnsi="Times New Roman"/>
          <w:sz w:val="24"/>
          <w:szCs w:val="24"/>
        </w:rPr>
        <w:t>Pouso Alegre/MG</w:t>
      </w:r>
      <w:r w:rsidRPr="005F4175">
        <w:rPr>
          <w:rFonts w:ascii="Times New Roman" w:hAnsi="Times New Roman"/>
          <w:sz w:val="24"/>
          <w:szCs w:val="24"/>
        </w:rPr>
        <w:t xml:space="preserve"> para julgamento de eventuais questionamentos, dúvidas e quaisquer controvérsias oriundas deste Convênio, quando não resolvidas administrativamente, renunciando as PARTES a qualquer outro por mais privilegiado que seja. </w:t>
      </w:r>
    </w:p>
    <w:p w14:paraId="2591C0F0" w14:textId="77777777" w:rsidR="009D3F23" w:rsidRPr="005F4175" w:rsidRDefault="009D3F23" w:rsidP="000E5CF4">
      <w:pPr>
        <w:jc w:val="both"/>
        <w:rPr>
          <w:rFonts w:ascii="Times New Roman" w:hAnsi="Times New Roman"/>
          <w:sz w:val="24"/>
          <w:szCs w:val="24"/>
        </w:rPr>
      </w:pPr>
    </w:p>
    <w:p w14:paraId="63A37274" w14:textId="77777777"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E, por estarem assim justas e acordadas as PARTES, seus representantes firmam o presente instrumento, em 02 (duas) vias de igual teor, forma e eficácia, na presença das testemunhas abaixo assinadas. </w:t>
      </w:r>
    </w:p>
    <w:p w14:paraId="6A53D2FA" w14:textId="77777777" w:rsidR="009D3F23" w:rsidRPr="005F4175" w:rsidRDefault="009D3F23" w:rsidP="000E5CF4">
      <w:pPr>
        <w:jc w:val="both"/>
        <w:rPr>
          <w:rFonts w:ascii="Times New Roman" w:hAnsi="Times New Roman"/>
          <w:sz w:val="24"/>
          <w:szCs w:val="24"/>
        </w:rPr>
      </w:pPr>
    </w:p>
    <w:p w14:paraId="3111BAA9" w14:textId="7870C1FD" w:rsidR="009D3F23" w:rsidRPr="005F4175" w:rsidRDefault="005A1213" w:rsidP="000E5CF4">
      <w:pPr>
        <w:jc w:val="both"/>
        <w:rPr>
          <w:rFonts w:ascii="Times New Roman" w:hAnsi="Times New Roman"/>
          <w:sz w:val="24"/>
          <w:szCs w:val="24"/>
        </w:rPr>
      </w:pPr>
      <w:r w:rsidRPr="005F4175">
        <w:rPr>
          <w:rFonts w:ascii="Times New Roman" w:hAnsi="Times New Roman"/>
          <w:sz w:val="24"/>
          <w:szCs w:val="24"/>
        </w:rPr>
        <w:t xml:space="preserve">MUNICÍPIO DE </w:t>
      </w:r>
      <w:r w:rsidR="009D3F23" w:rsidRPr="005F4175">
        <w:rPr>
          <w:rFonts w:ascii="Times New Roman" w:hAnsi="Times New Roman"/>
          <w:sz w:val="24"/>
          <w:szCs w:val="24"/>
        </w:rPr>
        <w:t>POUSO ALEGRE/MG</w:t>
      </w:r>
      <w:r w:rsidRPr="005F4175">
        <w:rPr>
          <w:rFonts w:ascii="Times New Roman" w:hAnsi="Times New Roman"/>
          <w:sz w:val="24"/>
          <w:szCs w:val="24"/>
        </w:rPr>
        <w:t xml:space="preserve">, em </w:t>
      </w:r>
      <w:r w:rsidR="00CC702B">
        <w:rPr>
          <w:rFonts w:ascii="Times New Roman" w:hAnsi="Times New Roman"/>
          <w:sz w:val="24"/>
          <w:szCs w:val="24"/>
        </w:rPr>
        <w:t>__</w:t>
      </w:r>
      <w:r w:rsidRPr="005F4175">
        <w:rPr>
          <w:rFonts w:ascii="Times New Roman" w:hAnsi="Times New Roman"/>
          <w:sz w:val="24"/>
          <w:szCs w:val="24"/>
        </w:rPr>
        <w:t xml:space="preserve"> de ________ </w:t>
      </w:r>
      <w:proofErr w:type="spellStart"/>
      <w:r w:rsidRPr="005F4175">
        <w:rPr>
          <w:rFonts w:ascii="Times New Roman" w:hAnsi="Times New Roman"/>
          <w:sz w:val="24"/>
          <w:szCs w:val="24"/>
        </w:rPr>
        <w:t>de</w:t>
      </w:r>
      <w:proofErr w:type="spellEnd"/>
      <w:r w:rsidRPr="005F4175">
        <w:rPr>
          <w:rFonts w:ascii="Times New Roman" w:hAnsi="Times New Roman"/>
          <w:sz w:val="24"/>
          <w:szCs w:val="24"/>
        </w:rPr>
        <w:t xml:space="preserve"> dois mil e vinte e </w:t>
      </w:r>
      <w:r w:rsidR="009D3F23" w:rsidRPr="005F4175">
        <w:rPr>
          <w:rFonts w:ascii="Times New Roman" w:hAnsi="Times New Roman"/>
          <w:sz w:val="24"/>
          <w:szCs w:val="24"/>
        </w:rPr>
        <w:t>dois. (__.__</w:t>
      </w:r>
      <w:proofErr w:type="gramStart"/>
      <w:r w:rsidR="009D3F23" w:rsidRPr="005F4175">
        <w:rPr>
          <w:rFonts w:ascii="Times New Roman" w:hAnsi="Times New Roman"/>
          <w:sz w:val="24"/>
          <w:szCs w:val="24"/>
        </w:rPr>
        <w:t>.</w:t>
      </w:r>
      <w:proofErr w:type="gramEnd"/>
      <w:r w:rsidR="009D3F23" w:rsidRPr="005F4175">
        <w:rPr>
          <w:rFonts w:ascii="Times New Roman" w:hAnsi="Times New Roman"/>
          <w:sz w:val="24"/>
          <w:szCs w:val="24"/>
        </w:rPr>
        <w:t>2022</w:t>
      </w:r>
      <w:r w:rsidRPr="005F4175">
        <w:rPr>
          <w:rFonts w:ascii="Times New Roman" w:hAnsi="Times New Roman"/>
          <w:sz w:val="24"/>
          <w:szCs w:val="24"/>
        </w:rPr>
        <w:t xml:space="preserve">) </w:t>
      </w:r>
    </w:p>
    <w:p w14:paraId="01A0A35C" w14:textId="77777777" w:rsidR="009D3F23" w:rsidRPr="005F4175" w:rsidRDefault="009D3F23" w:rsidP="000E5CF4">
      <w:pPr>
        <w:jc w:val="both"/>
        <w:rPr>
          <w:rFonts w:ascii="Times New Roman" w:hAnsi="Times New Roman"/>
          <w:sz w:val="24"/>
          <w:szCs w:val="24"/>
        </w:rPr>
      </w:pPr>
    </w:p>
    <w:p w14:paraId="09E17210" w14:textId="2D5D588B" w:rsidR="000E5CF4" w:rsidRDefault="000E5CF4" w:rsidP="000E5CF4">
      <w:pPr>
        <w:jc w:val="both"/>
        <w:rPr>
          <w:rFonts w:ascii="Times New Roman" w:hAnsi="Times New Roman"/>
          <w:sz w:val="24"/>
          <w:szCs w:val="24"/>
        </w:rPr>
      </w:pPr>
    </w:p>
    <w:p w14:paraId="16634666" w14:textId="77777777" w:rsidR="0094042B" w:rsidRDefault="0094042B" w:rsidP="000E5CF4">
      <w:pPr>
        <w:jc w:val="both"/>
        <w:rPr>
          <w:rFonts w:ascii="Times New Roman" w:hAnsi="Times New Roman"/>
          <w:sz w:val="24"/>
          <w:szCs w:val="24"/>
        </w:rPr>
      </w:pPr>
    </w:p>
    <w:p w14:paraId="79907BD6" w14:textId="77777777" w:rsidR="0094042B" w:rsidRDefault="0094042B" w:rsidP="000E5CF4">
      <w:pPr>
        <w:jc w:val="both"/>
        <w:rPr>
          <w:rFonts w:ascii="Times New Roman" w:hAnsi="Times New Roman"/>
          <w:sz w:val="24"/>
          <w:szCs w:val="24"/>
        </w:rPr>
      </w:pPr>
    </w:p>
    <w:p w14:paraId="36EBB734" w14:textId="3880BFDC" w:rsidR="0094042B" w:rsidRDefault="0094042B" w:rsidP="0094042B">
      <w:pPr>
        <w:jc w:val="center"/>
        <w:rPr>
          <w:rFonts w:ascii="Times New Roman" w:hAnsi="Times New Roman"/>
          <w:sz w:val="24"/>
          <w:szCs w:val="24"/>
        </w:rPr>
      </w:pPr>
      <w:r>
        <w:rPr>
          <w:rFonts w:ascii="Times New Roman" w:hAnsi="Times New Roman"/>
          <w:sz w:val="24"/>
          <w:szCs w:val="24"/>
        </w:rPr>
        <w:t>Roberto Francisco dos Santos</w:t>
      </w:r>
    </w:p>
    <w:p w14:paraId="3130CEF8" w14:textId="73342EB4" w:rsidR="0094042B" w:rsidRDefault="0094042B" w:rsidP="0094042B">
      <w:pPr>
        <w:jc w:val="center"/>
        <w:rPr>
          <w:rFonts w:ascii="Times New Roman" w:hAnsi="Times New Roman"/>
          <w:sz w:val="24"/>
          <w:szCs w:val="24"/>
        </w:rPr>
      </w:pPr>
      <w:r>
        <w:rPr>
          <w:rFonts w:ascii="Times New Roman" w:hAnsi="Times New Roman"/>
          <w:sz w:val="24"/>
          <w:szCs w:val="24"/>
        </w:rPr>
        <w:t>Secretário Municipal de Gestão de Pessoas</w:t>
      </w:r>
    </w:p>
    <w:p w14:paraId="3724962B" w14:textId="77777777" w:rsidR="001E35F5" w:rsidRDefault="001E35F5" w:rsidP="0094042B">
      <w:pPr>
        <w:jc w:val="center"/>
        <w:rPr>
          <w:rFonts w:ascii="Times New Roman" w:hAnsi="Times New Roman"/>
          <w:sz w:val="24"/>
          <w:szCs w:val="24"/>
        </w:rPr>
      </w:pPr>
    </w:p>
    <w:p w14:paraId="11A1B622" w14:textId="77777777" w:rsidR="001E35F5" w:rsidRDefault="001E35F5" w:rsidP="0094042B">
      <w:pPr>
        <w:jc w:val="center"/>
        <w:rPr>
          <w:rFonts w:ascii="Times New Roman" w:hAnsi="Times New Roman"/>
          <w:sz w:val="24"/>
          <w:szCs w:val="24"/>
        </w:rPr>
      </w:pPr>
    </w:p>
    <w:p w14:paraId="03D4E6E9" w14:textId="77777777" w:rsidR="001E35F5" w:rsidRDefault="001E35F5" w:rsidP="0094042B">
      <w:pPr>
        <w:jc w:val="center"/>
        <w:rPr>
          <w:rFonts w:ascii="Times New Roman" w:hAnsi="Times New Roman"/>
          <w:sz w:val="24"/>
          <w:szCs w:val="24"/>
        </w:rPr>
      </w:pPr>
    </w:p>
    <w:p w14:paraId="19AB20BC" w14:textId="77777777" w:rsidR="001E35F5" w:rsidRDefault="001E35F5" w:rsidP="0094042B">
      <w:pPr>
        <w:jc w:val="center"/>
        <w:rPr>
          <w:rFonts w:ascii="Times New Roman" w:hAnsi="Times New Roman"/>
          <w:sz w:val="24"/>
          <w:szCs w:val="24"/>
        </w:rPr>
      </w:pPr>
    </w:p>
    <w:p w14:paraId="55138697" w14:textId="77777777" w:rsidR="001E35F5" w:rsidRDefault="001E35F5" w:rsidP="0094042B">
      <w:pPr>
        <w:jc w:val="center"/>
        <w:rPr>
          <w:rFonts w:ascii="Times New Roman" w:hAnsi="Times New Roman"/>
          <w:sz w:val="24"/>
          <w:szCs w:val="24"/>
        </w:rPr>
      </w:pPr>
    </w:p>
    <w:p w14:paraId="691F34D5" w14:textId="77777777" w:rsidR="001E35F5" w:rsidRDefault="001E35F5" w:rsidP="0094042B">
      <w:pPr>
        <w:jc w:val="center"/>
        <w:rPr>
          <w:rFonts w:ascii="Times New Roman" w:hAnsi="Times New Roman"/>
          <w:sz w:val="24"/>
          <w:szCs w:val="24"/>
        </w:rPr>
      </w:pPr>
    </w:p>
    <w:p w14:paraId="6D3AB162" w14:textId="77777777" w:rsidR="001E35F5" w:rsidRDefault="001E35F5" w:rsidP="0094042B">
      <w:pPr>
        <w:jc w:val="center"/>
        <w:rPr>
          <w:rFonts w:ascii="Times New Roman" w:hAnsi="Times New Roman"/>
          <w:sz w:val="24"/>
          <w:szCs w:val="24"/>
        </w:rPr>
      </w:pPr>
    </w:p>
    <w:p w14:paraId="7FB3ECEA" w14:textId="77777777" w:rsidR="001E35F5" w:rsidRDefault="001E35F5" w:rsidP="0094042B">
      <w:pPr>
        <w:jc w:val="center"/>
        <w:rPr>
          <w:rFonts w:ascii="Times New Roman" w:hAnsi="Times New Roman"/>
          <w:sz w:val="24"/>
          <w:szCs w:val="24"/>
        </w:rPr>
      </w:pPr>
    </w:p>
    <w:p w14:paraId="3494D800" w14:textId="77777777" w:rsidR="001E35F5" w:rsidRDefault="001E35F5" w:rsidP="0094042B">
      <w:pPr>
        <w:jc w:val="center"/>
        <w:rPr>
          <w:rFonts w:ascii="Times New Roman" w:hAnsi="Times New Roman"/>
          <w:sz w:val="24"/>
          <w:szCs w:val="24"/>
        </w:rPr>
      </w:pPr>
    </w:p>
    <w:p w14:paraId="4D2F4FBE" w14:textId="77777777" w:rsidR="001E35F5" w:rsidRDefault="001E35F5" w:rsidP="0094042B">
      <w:pPr>
        <w:jc w:val="center"/>
        <w:rPr>
          <w:rFonts w:ascii="Times New Roman" w:hAnsi="Times New Roman"/>
          <w:sz w:val="24"/>
          <w:szCs w:val="24"/>
        </w:rPr>
      </w:pPr>
    </w:p>
    <w:p w14:paraId="2B12FA66" w14:textId="77777777" w:rsidR="001E35F5" w:rsidRDefault="001E35F5" w:rsidP="0094042B">
      <w:pPr>
        <w:jc w:val="center"/>
        <w:rPr>
          <w:rFonts w:ascii="Times New Roman" w:hAnsi="Times New Roman"/>
          <w:sz w:val="24"/>
          <w:szCs w:val="24"/>
        </w:rPr>
      </w:pPr>
    </w:p>
    <w:p w14:paraId="121CF4BF" w14:textId="77777777" w:rsidR="001E35F5" w:rsidRDefault="001E35F5" w:rsidP="0094042B">
      <w:pPr>
        <w:jc w:val="center"/>
        <w:rPr>
          <w:rFonts w:ascii="Times New Roman" w:hAnsi="Times New Roman"/>
          <w:sz w:val="24"/>
          <w:szCs w:val="24"/>
        </w:rPr>
      </w:pPr>
    </w:p>
    <w:p w14:paraId="7BE6071E" w14:textId="77777777" w:rsidR="001E35F5" w:rsidRDefault="001E35F5" w:rsidP="0094042B">
      <w:pPr>
        <w:jc w:val="center"/>
        <w:rPr>
          <w:rFonts w:ascii="Times New Roman" w:hAnsi="Times New Roman"/>
          <w:sz w:val="24"/>
          <w:szCs w:val="24"/>
        </w:rPr>
      </w:pPr>
    </w:p>
    <w:p w14:paraId="42AC11E5" w14:textId="77777777" w:rsidR="001E35F5" w:rsidRDefault="001E35F5" w:rsidP="0094042B">
      <w:pPr>
        <w:jc w:val="center"/>
        <w:rPr>
          <w:rFonts w:ascii="Times New Roman" w:hAnsi="Times New Roman"/>
          <w:sz w:val="24"/>
          <w:szCs w:val="24"/>
        </w:rPr>
      </w:pPr>
    </w:p>
    <w:p w14:paraId="5E374BBE" w14:textId="77777777" w:rsidR="001E35F5" w:rsidRDefault="001E35F5" w:rsidP="0094042B">
      <w:pPr>
        <w:jc w:val="center"/>
        <w:rPr>
          <w:rFonts w:ascii="Times New Roman" w:hAnsi="Times New Roman"/>
          <w:sz w:val="24"/>
          <w:szCs w:val="24"/>
        </w:rPr>
      </w:pPr>
    </w:p>
    <w:p w14:paraId="0A6191CB" w14:textId="77777777" w:rsidR="001E35F5" w:rsidRDefault="001E35F5" w:rsidP="0094042B">
      <w:pPr>
        <w:jc w:val="center"/>
        <w:rPr>
          <w:rFonts w:ascii="Times New Roman" w:hAnsi="Times New Roman"/>
          <w:sz w:val="24"/>
          <w:szCs w:val="24"/>
        </w:rPr>
      </w:pPr>
    </w:p>
    <w:p w14:paraId="5C22BD16" w14:textId="77777777" w:rsidR="001E35F5" w:rsidRDefault="001E35F5" w:rsidP="0094042B">
      <w:pPr>
        <w:jc w:val="center"/>
        <w:rPr>
          <w:rFonts w:ascii="Times New Roman" w:hAnsi="Times New Roman"/>
          <w:sz w:val="24"/>
          <w:szCs w:val="24"/>
        </w:rPr>
      </w:pPr>
    </w:p>
    <w:p w14:paraId="3BBCD281" w14:textId="77777777" w:rsidR="001E35F5" w:rsidRDefault="001E35F5" w:rsidP="0094042B">
      <w:pPr>
        <w:jc w:val="center"/>
        <w:rPr>
          <w:rFonts w:ascii="Times New Roman" w:hAnsi="Times New Roman"/>
          <w:sz w:val="24"/>
          <w:szCs w:val="24"/>
        </w:rPr>
      </w:pPr>
    </w:p>
    <w:p w14:paraId="55E46CB6" w14:textId="77777777" w:rsidR="001E35F5" w:rsidRDefault="001E35F5" w:rsidP="0094042B">
      <w:pPr>
        <w:jc w:val="center"/>
        <w:rPr>
          <w:rFonts w:ascii="Times New Roman" w:hAnsi="Times New Roman"/>
          <w:sz w:val="24"/>
          <w:szCs w:val="24"/>
        </w:rPr>
      </w:pPr>
    </w:p>
    <w:p w14:paraId="372B77C1" w14:textId="77777777" w:rsidR="001E35F5" w:rsidRDefault="001E35F5" w:rsidP="0094042B">
      <w:pPr>
        <w:jc w:val="center"/>
        <w:rPr>
          <w:rFonts w:ascii="Times New Roman" w:hAnsi="Times New Roman"/>
          <w:sz w:val="24"/>
          <w:szCs w:val="24"/>
        </w:rPr>
      </w:pPr>
    </w:p>
    <w:p w14:paraId="199E07B3" w14:textId="77777777" w:rsidR="001E35F5" w:rsidRDefault="001E35F5" w:rsidP="0094042B">
      <w:pPr>
        <w:jc w:val="center"/>
        <w:rPr>
          <w:rFonts w:ascii="Times New Roman" w:hAnsi="Times New Roman"/>
          <w:sz w:val="24"/>
          <w:szCs w:val="24"/>
        </w:rPr>
      </w:pPr>
    </w:p>
    <w:p w14:paraId="5E9A16AC" w14:textId="77777777" w:rsidR="001E35F5" w:rsidRDefault="001E35F5" w:rsidP="0094042B">
      <w:pPr>
        <w:jc w:val="center"/>
        <w:rPr>
          <w:rFonts w:ascii="Times New Roman" w:hAnsi="Times New Roman"/>
          <w:sz w:val="24"/>
          <w:szCs w:val="24"/>
        </w:rPr>
      </w:pPr>
    </w:p>
    <w:p w14:paraId="5864AA9C" w14:textId="77777777" w:rsidR="001E35F5" w:rsidRDefault="001E35F5" w:rsidP="0094042B">
      <w:pPr>
        <w:jc w:val="center"/>
        <w:rPr>
          <w:rFonts w:ascii="Times New Roman" w:hAnsi="Times New Roman"/>
          <w:sz w:val="24"/>
          <w:szCs w:val="24"/>
        </w:rPr>
      </w:pPr>
    </w:p>
    <w:p w14:paraId="28F2129E" w14:textId="77777777" w:rsidR="001E35F5" w:rsidRDefault="001E35F5" w:rsidP="0094042B">
      <w:pPr>
        <w:jc w:val="center"/>
        <w:rPr>
          <w:rFonts w:ascii="Times New Roman" w:hAnsi="Times New Roman"/>
          <w:sz w:val="24"/>
          <w:szCs w:val="24"/>
        </w:rPr>
      </w:pPr>
    </w:p>
    <w:p w14:paraId="69C0F91C" w14:textId="77777777" w:rsidR="001E35F5" w:rsidRDefault="001E35F5" w:rsidP="0094042B">
      <w:pPr>
        <w:jc w:val="center"/>
        <w:rPr>
          <w:rFonts w:ascii="Times New Roman" w:hAnsi="Times New Roman"/>
          <w:sz w:val="24"/>
          <w:szCs w:val="24"/>
        </w:rPr>
      </w:pPr>
    </w:p>
    <w:p w14:paraId="4116EDFA" w14:textId="4CB407AE" w:rsidR="001E35F5" w:rsidRDefault="001E35F5" w:rsidP="0094042B">
      <w:pPr>
        <w:jc w:val="center"/>
        <w:rPr>
          <w:rFonts w:ascii="Times New Roman" w:hAnsi="Times New Roman"/>
          <w:b/>
          <w:sz w:val="24"/>
          <w:szCs w:val="24"/>
        </w:rPr>
      </w:pPr>
      <w:r>
        <w:rPr>
          <w:rFonts w:ascii="Times New Roman" w:hAnsi="Times New Roman"/>
          <w:b/>
          <w:sz w:val="24"/>
          <w:szCs w:val="24"/>
        </w:rPr>
        <w:lastRenderedPageBreak/>
        <w:t>ANEXO IV</w:t>
      </w:r>
    </w:p>
    <w:p w14:paraId="27B45881" w14:textId="77777777" w:rsidR="001E35F5" w:rsidRDefault="001E35F5" w:rsidP="0094042B">
      <w:pPr>
        <w:jc w:val="center"/>
        <w:rPr>
          <w:rFonts w:ascii="Times New Roman" w:hAnsi="Times New Roman"/>
          <w:b/>
          <w:sz w:val="24"/>
          <w:szCs w:val="24"/>
        </w:rPr>
      </w:pPr>
    </w:p>
    <w:p w14:paraId="0B8CFD36" w14:textId="77777777" w:rsidR="001E35F5" w:rsidRDefault="001E35F5" w:rsidP="0094042B">
      <w:pPr>
        <w:jc w:val="center"/>
        <w:rPr>
          <w:rFonts w:ascii="Times New Roman" w:hAnsi="Times New Roman"/>
          <w:b/>
          <w:sz w:val="24"/>
          <w:szCs w:val="24"/>
        </w:rPr>
      </w:pPr>
    </w:p>
    <w:p w14:paraId="3ADABF2F" w14:textId="510BDE27" w:rsidR="001E35F5" w:rsidRDefault="001E35F5" w:rsidP="0094042B">
      <w:pPr>
        <w:jc w:val="center"/>
        <w:rPr>
          <w:rFonts w:ascii="Times New Roman" w:hAnsi="Times New Roman"/>
          <w:b/>
          <w:sz w:val="24"/>
          <w:szCs w:val="24"/>
        </w:rPr>
      </w:pPr>
      <w:r>
        <w:rPr>
          <w:rFonts w:ascii="Times New Roman" w:hAnsi="Times New Roman"/>
          <w:b/>
          <w:sz w:val="24"/>
          <w:szCs w:val="24"/>
        </w:rPr>
        <w:t>MASSA DE SERVIDORES EFETIVOS DA CÂMARA E IPREM</w:t>
      </w:r>
    </w:p>
    <w:p w14:paraId="74E53B3F" w14:textId="77777777" w:rsidR="001E35F5" w:rsidRDefault="001E35F5" w:rsidP="0094042B">
      <w:pPr>
        <w:jc w:val="center"/>
        <w:rPr>
          <w:rFonts w:ascii="Times New Roman" w:hAnsi="Times New Roman"/>
          <w:b/>
          <w:sz w:val="24"/>
          <w:szCs w:val="24"/>
        </w:rPr>
      </w:pPr>
    </w:p>
    <w:tbl>
      <w:tblPr>
        <w:tblW w:w="8594" w:type="dxa"/>
        <w:tblCellMar>
          <w:left w:w="0" w:type="dxa"/>
          <w:right w:w="0" w:type="dxa"/>
        </w:tblCellMar>
        <w:tblLook w:val="04A0" w:firstRow="1" w:lastRow="0" w:firstColumn="1" w:lastColumn="0" w:noHBand="0" w:noVBand="1"/>
      </w:tblPr>
      <w:tblGrid>
        <w:gridCol w:w="2583"/>
        <w:gridCol w:w="1666"/>
        <w:gridCol w:w="96"/>
        <w:gridCol w:w="2583"/>
        <w:gridCol w:w="1666"/>
      </w:tblGrid>
      <w:tr w:rsidR="001E35F5" w:rsidRPr="001E35F5" w14:paraId="022A9050" w14:textId="77777777" w:rsidTr="002E6120">
        <w:trPr>
          <w:trHeight w:val="31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4285F4"/>
            <w:tcMar>
              <w:top w:w="30" w:type="dxa"/>
              <w:left w:w="45" w:type="dxa"/>
              <w:bottom w:w="30" w:type="dxa"/>
              <w:right w:w="45" w:type="dxa"/>
            </w:tcMar>
            <w:vAlign w:val="center"/>
            <w:hideMark/>
          </w:tcPr>
          <w:p w14:paraId="284DBAF4" w14:textId="77777777" w:rsidR="001E35F5" w:rsidRPr="001E35F5" w:rsidRDefault="001E35F5" w:rsidP="001E35F5">
            <w:pPr>
              <w:widowControl/>
              <w:jc w:val="center"/>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INFORMAÇÕES CONSIDERANDO A BASE DE CÁLCULO</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909FB35" w14:textId="77777777" w:rsidR="001E35F5" w:rsidRPr="001E35F5" w:rsidRDefault="001E35F5" w:rsidP="001E35F5">
            <w:pPr>
              <w:widowControl/>
              <w:rPr>
                <w:rFonts w:ascii="Arial" w:eastAsia="Times New Roman" w:hAnsi="Arial" w:cs="Arial"/>
                <w:sz w:val="20"/>
                <w:szCs w:val="20"/>
                <w:lang w:eastAsia="pt-BR"/>
              </w:rPr>
            </w:pP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center"/>
            <w:hideMark/>
          </w:tcPr>
          <w:p w14:paraId="1EF6EE8E" w14:textId="77777777" w:rsidR="001E35F5" w:rsidRPr="001E35F5" w:rsidRDefault="001E35F5" w:rsidP="001E35F5">
            <w:pPr>
              <w:widowControl/>
              <w:jc w:val="center"/>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INFORMAÇÕES CONSIDERANDO A REMUNERAÇÃO</w:t>
            </w:r>
          </w:p>
        </w:tc>
      </w:tr>
      <w:tr w:rsidR="001E35F5" w:rsidRPr="001E35F5" w14:paraId="4C76419E" w14:textId="77777777" w:rsidTr="002E61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EEEE8E" w14:textId="77777777" w:rsidR="001E35F5" w:rsidRPr="001E35F5" w:rsidRDefault="001E35F5" w:rsidP="001E35F5">
            <w:pPr>
              <w:widowControl/>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CAMPO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429ED9" w14:textId="77777777" w:rsidR="001E35F5" w:rsidRPr="001E35F5" w:rsidRDefault="001E35F5" w:rsidP="001E35F5">
            <w:pPr>
              <w:widowControl/>
              <w:jc w:val="center"/>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INFORMAÇÃO</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8D4AC78"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E955ED" w14:textId="77777777" w:rsidR="001E35F5" w:rsidRPr="001E35F5" w:rsidRDefault="001E35F5" w:rsidP="001E35F5">
            <w:pPr>
              <w:widowControl/>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CAMPO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92593D" w14:textId="77777777" w:rsidR="001E35F5" w:rsidRPr="001E35F5" w:rsidRDefault="001E35F5" w:rsidP="001E35F5">
            <w:pPr>
              <w:widowControl/>
              <w:jc w:val="center"/>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INFORMAÇÃO</w:t>
            </w:r>
          </w:p>
        </w:tc>
      </w:tr>
      <w:tr w:rsidR="001E35F5" w:rsidRPr="001E35F5" w14:paraId="5E4F4F9D" w14:textId="77777777" w:rsidTr="002E61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C016AC" w14:textId="77777777" w:rsidR="001E35F5" w:rsidRPr="001E35F5" w:rsidRDefault="001E35F5" w:rsidP="001E35F5">
            <w:pPr>
              <w:widowControl/>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IDENTIFICAÇÃO DO ENTE FEDERATIVO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2C13E"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POUSO ALEGRE - MG</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12C2BA2"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92C3F7" w14:textId="77777777" w:rsidR="001E35F5" w:rsidRPr="001E35F5" w:rsidRDefault="001E35F5" w:rsidP="001E35F5">
            <w:pPr>
              <w:widowControl/>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IDENTIFICAÇÃO DO ENTE FEDERATIVO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74939A"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POUSO ALEGRE - MG</w:t>
            </w:r>
          </w:p>
        </w:tc>
      </w:tr>
      <w:tr w:rsidR="001E35F5" w:rsidRPr="001E35F5" w14:paraId="624AD537" w14:textId="77777777" w:rsidTr="002E612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AE1D9E" w14:textId="77777777" w:rsidR="001E35F5" w:rsidRPr="001E35F5" w:rsidRDefault="001E35F5" w:rsidP="001E35F5">
            <w:pPr>
              <w:widowControl/>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POPULAÇÃO - DADOS IBGE 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2F93B"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2104D8A"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7B5956" w14:textId="77777777" w:rsidR="001E35F5" w:rsidRPr="001E35F5" w:rsidRDefault="001E35F5" w:rsidP="001E35F5">
            <w:pPr>
              <w:widowControl/>
              <w:rPr>
                <w:rFonts w:ascii="Arial" w:eastAsia="Times New Roman" w:hAnsi="Arial" w:cs="Arial"/>
                <w:b/>
                <w:bCs/>
                <w:sz w:val="20"/>
                <w:szCs w:val="20"/>
                <w:lang w:eastAsia="pt-BR"/>
              </w:rPr>
            </w:pPr>
            <w:r w:rsidRPr="001E35F5">
              <w:rPr>
                <w:rFonts w:ascii="Arial" w:eastAsia="Times New Roman" w:hAnsi="Arial" w:cs="Arial"/>
                <w:b/>
                <w:bCs/>
                <w:sz w:val="20"/>
                <w:szCs w:val="20"/>
                <w:lang w:eastAsia="pt-BR"/>
              </w:rPr>
              <w:t>POPULAÇÃO - DADOS IBGE 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F068C" w14:textId="77777777" w:rsidR="001E35F5" w:rsidRPr="001E35F5" w:rsidRDefault="001E35F5" w:rsidP="001E35F5">
            <w:pPr>
              <w:widowControl/>
              <w:rPr>
                <w:rFonts w:ascii="Arial" w:eastAsia="Times New Roman" w:hAnsi="Arial" w:cs="Arial"/>
                <w:sz w:val="20"/>
                <w:szCs w:val="20"/>
                <w:lang w:eastAsia="pt-BR"/>
              </w:rPr>
            </w:pPr>
          </w:p>
        </w:tc>
      </w:tr>
      <w:tr w:rsidR="001E35F5" w:rsidRPr="001E35F5" w14:paraId="61022844"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E28D33"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ALÍQUOTA PATRONAL NO RPPS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4FBEC8"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14% + 23,34% de alíquota suplementar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756F62B"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2E9EAB"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ALÍQUOTA PATRONAL NO RPPS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89F829"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14% + 23,34% de alíquota suplementar</w:t>
            </w:r>
          </w:p>
        </w:tc>
      </w:tr>
      <w:tr w:rsidR="001E35F5" w:rsidRPr="001E35F5" w14:paraId="2ED0518C"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ACF9DC8"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QUANTIDADE DE SERVIDORES ATIVOS 12/2021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E4DCC4"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3029</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BF6469C"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FFAECF"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QUANTIDADE DE SERVIDORES ATIVOS 12/2021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E1F067"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3029</w:t>
            </w:r>
          </w:p>
        </w:tc>
      </w:tr>
      <w:tr w:rsidR="001E35F5" w:rsidRPr="001E35F5" w14:paraId="439581C3"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D52F32"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SALÁRIO MÉDIO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8041A4"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2.648,19</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4631E6C"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92FA29"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SALÁRIO MÉDIO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93EA70"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2.648,19</w:t>
            </w:r>
          </w:p>
        </w:tc>
      </w:tr>
      <w:tr w:rsidR="001E35F5" w:rsidRPr="001E35F5" w14:paraId="53A481E9"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99FDCB9"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FOLHA TOTAL AVALIAÇÃO ATUARIAL 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E3789A"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R$ 8.273.823,15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5968C28"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8B96B2"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FOLHA TOTAL AVALIAÇÃO ATUARIAL 2021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212566"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R$ 16.839.425,86</w:t>
            </w:r>
          </w:p>
        </w:tc>
      </w:tr>
      <w:tr w:rsidR="001E35F5" w:rsidRPr="001E35F5" w14:paraId="7D946489"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18A8E6"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CRESCIMENTO SALARIAL PREVISTO (TAXA DE CRESCIMENTO ANUAL ACIMA DA INFLAÇÃO)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476EA"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622D669"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884718"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CRESCIMENTO SALARIAL PREVISTO (TAXA DE CRESCIMENTO ANUAL ACIMA DA INFLAÇÃO)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1C5276"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1%</w:t>
            </w:r>
          </w:p>
        </w:tc>
      </w:tr>
      <w:tr w:rsidR="001E35F5" w:rsidRPr="001E35F5" w14:paraId="62DCEAF5"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0E1DCB9"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QUANTIDADE DE ESTATUTÁRIOS ACIMA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D6FE9"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109</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11B1B28"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ED9B62"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QUANTIDADE DE ESTATUTÁRIOS ACIMA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6ECDE1"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1057</w:t>
            </w:r>
          </w:p>
        </w:tc>
      </w:tr>
      <w:tr w:rsidR="001E35F5" w:rsidRPr="001E35F5" w14:paraId="76B08F84"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2E9803"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REMUNERAÇÃO MÉDIA DOS ESTATUTÁRIOS ACIMA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A9138"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R$ 11.154,71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CF1DAED"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6877CF"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REMUNERAÇÃO MÉDIA DOS ESTATUTÁRIOS ACIMA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C92581"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R$ 11.324,75</w:t>
            </w:r>
          </w:p>
        </w:tc>
      </w:tr>
      <w:tr w:rsidR="001E35F5" w:rsidRPr="001E35F5" w14:paraId="646A7E24"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7EA9FF"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QUANTIDADE DE ESTATUTÁRIOS ABAIXO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4C7CF9"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2920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D630E22"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22189A"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QUANTIDADE DE ESTATUTÁRIOS ABAIXO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16954E"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1972</w:t>
            </w:r>
          </w:p>
        </w:tc>
      </w:tr>
      <w:tr w:rsidR="001E35F5" w:rsidRPr="001E35F5" w14:paraId="7BFC32CF"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761CBE"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 QUANTIDADE DE ESTATUTÁRIOS ABAIXO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3993EB"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96,40%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5EC719F"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CF8CAC"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 QUANTIDADE DE ESTATUTÁRIOS ABAIXO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466E4"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65,10%</w:t>
            </w:r>
          </w:p>
        </w:tc>
      </w:tr>
      <w:tr w:rsidR="001E35F5" w:rsidRPr="001E35F5" w14:paraId="55D9A493"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362451"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REMUNERAÇÃO MÉDIA TOTAL DOS ESTATUTÁRIOS ABAIXO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BE74E"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R$ 2.568,40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E8577CD"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51AC7F"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REMUNERAÇÃO MÉDIA TOTAL DOS ESTATUTÁRIOS ABAIXO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534061"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R$ 2.705,09</w:t>
            </w:r>
          </w:p>
        </w:tc>
      </w:tr>
      <w:tr w:rsidR="001E35F5" w:rsidRPr="001E35F5" w14:paraId="0F97EABF"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98B90DB"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REPOSIÇÃO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40DD81"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Cada servidor ativo que se desliga outro toma seu lugar</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57E5D54"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CF3396"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REPOSIÇÃO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FAD3AF"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Cada servidor ativo que se desliga outro toma seu lugar</w:t>
            </w:r>
          </w:p>
        </w:tc>
      </w:tr>
      <w:tr w:rsidR="001E35F5" w:rsidRPr="001E35F5" w14:paraId="65748038"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1552C4"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lastRenderedPageBreak/>
              <w:t>ALÍQUOTA PATRONAL DEFINIDA NA LEI DO RPC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14F795"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A6AC275"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B2C63E"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ALÍQUOTA PATRONAL DEFINIDA NA LEI DO RPC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6BF3CB" w14:textId="77777777" w:rsidR="001E35F5" w:rsidRPr="001E35F5" w:rsidRDefault="001E35F5" w:rsidP="001E35F5">
            <w:pPr>
              <w:widowControl/>
              <w:rPr>
                <w:rFonts w:ascii="Arial" w:eastAsia="Times New Roman" w:hAnsi="Arial" w:cs="Arial"/>
                <w:sz w:val="20"/>
                <w:szCs w:val="20"/>
                <w:lang w:eastAsia="pt-BR"/>
              </w:rPr>
            </w:pPr>
          </w:p>
        </w:tc>
      </w:tr>
      <w:tr w:rsidR="001E35F5" w:rsidRPr="001E35F5" w14:paraId="03FCC96A"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167DD81"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BASE DE CONTRIBUIÇÃO PATRONAL PARA O RPC (PARCELA QUE EXCEDE O TETO DO RGPS - CALCULADA SOBRE O SALÁRIO MÉDIO DOS SERVIDORES QUE RECEBEM ACIMA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A96CB0"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6BB7913"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209F47"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BASE DE CONTRIBUIÇÃO PATRONAL PARA O RPC (PARCELA QUE EXCEDE O TETO DO RGPS - CALCULADA SOBRE O SALÁRIO MÉDIO DOS SERVIDORES QUE RECEBEM ACIMA DO TETO)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8B244F" w14:textId="77777777" w:rsidR="001E35F5" w:rsidRPr="001E35F5" w:rsidRDefault="001E35F5" w:rsidP="001E35F5">
            <w:pPr>
              <w:widowControl/>
              <w:rPr>
                <w:rFonts w:ascii="Arial" w:eastAsia="Times New Roman" w:hAnsi="Arial" w:cs="Arial"/>
                <w:sz w:val="20"/>
                <w:szCs w:val="20"/>
                <w:lang w:eastAsia="pt-BR"/>
              </w:rPr>
            </w:pPr>
          </w:p>
        </w:tc>
      </w:tr>
      <w:tr w:rsidR="001E35F5" w:rsidRPr="001E35F5" w14:paraId="64D3F43B"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3C796DE"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LEI DE INSTITUIÇÃO DO RPC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F36E54"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6505/2021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17DC88C0"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76E786"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LEI DE INSTITUIÇÃO DO RPC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9CB4E1" w14:textId="77777777" w:rsidR="001E35F5" w:rsidRPr="001E35F5" w:rsidRDefault="001E35F5" w:rsidP="001E35F5">
            <w:pPr>
              <w:widowControl/>
              <w:jc w:val="center"/>
              <w:rPr>
                <w:rFonts w:ascii="Arial" w:eastAsia="Times New Roman" w:hAnsi="Arial" w:cs="Arial"/>
                <w:sz w:val="20"/>
                <w:szCs w:val="20"/>
                <w:lang w:eastAsia="pt-BR"/>
              </w:rPr>
            </w:pPr>
            <w:r w:rsidRPr="001E35F5">
              <w:rPr>
                <w:rFonts w:ascii="Arial" w:eastAsia="Times New Roman" w:hAnsi="Arial" w:cs="Arial"/>
                <w:sz w:val="20"/>
                <w:szCs w:val="20"/>
                <w:lang w:eastAsia="pt-BR"/>
              </w:rPr>
              <w:t>6505/2021</w:t>
            </w:r>
          </w:p>
        </w:tc>
      </w:tr>
      <w:tr w:rsidR="001E35F5" w:rsidRPr="001E35F5" w14:paraId="6D1EFD31" w14:textId="77777777" w:rsidTr="002E6120">
        <w:trPr>
          <w:trHeight w:val="73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4D59C5"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MIGRAÇÃO DOS ATUAIS SERVIDORES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9A857"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23C0046" w14:textId="77777777" w:rsidR="001E35F5" w:rsidRPr="001E35F5" w:rsidRDefault="001E35F5" w:rsidP="001E35F5">
            <w:pPr>
              <w:widowControl/>
              <w:rPr>
                <w:rFonts w:ascii="Arial" w:eastAsia="Times New Roman" w:hAnsi="Arial" w:cs="Arial"/>
                <w:sz w:val="20"/>
                <w:szCs w:val="20"/>
                <w:lang w:eastAsia="pt-BR"/>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E36223" w14:textId="77777777" w:rsidR="001E35F5" w:rsidRPr="001E35F5" w:rsidRDefault="001E35F5" w:rsidP="001E35F5">
            <w:pPr>
              <w:widowControl/>
              <w:rPr>
                <w:rFonts w:ascii="Arial" w:eastAsia="Times New Roman" w:hAnsi="Arial" w:cs="Arial"/>
                <w:sz w:val="20"/>
                <w:szCs w:val="20"/>
                <w:lang w:eastAsia="pt-BR"/>
              </w:rPr>
            </w:pPr>
            <w:r w:rsidRPr="001E35F5">
              <w:rPr>
                <w:rFonts w:ascii="Arial" w:eastAsia="Times New Roman" w:hAnsi="Arial" w:cs="Arial"/>
                <w:sz w:val="20"/>
                <w:szCs w:val="20"/>
                <w:lang w:eastAsia="pt-BR"/>
              </w:rPr>
              <w:t>MIGRAÇÃO DOS ATUAIS SERVIDORES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3890FD" w14:textId="77777777" w:rsidR="001E35F5" w:rsidRPr="001E35F5" w:rsidRDefault="001E35F5" w:rsidP="001E35F5">
            <w:pPr>
              <w:widowControl/>
              <w:rPr>
                <w:rFonts w:ascii="Arial" w:eastAsia="Times New Roman" w:hAnsi="Arial" w:cs="Arial"/>
                <w:sz w:val="20"/>
                <w:szCs w:val="20"/>
                <w:lang w:eastAsia="pt-BR"/>
              </w:rPr>
            </w:pPr>
          </w:p>
        </w:tc>
      </w:tr>
    </w:tbl>
    <w:p w14:paraId="31978E9B" w14:textId="77777777" w:rsidR="001E35F5" w:rsidRDefault="001E35F5" w:rsidP="0094042B">
      <w:pPr>
        <w:jc w:val="center"/>
        <w:rPr>
          <w:rFonts w:ascii="Times New Roman" w:hAnsi="Times New Roman"/>
          <w:b/>
          <w:sz w:val="24"/>
          <w:szCs w:val="24"/>
        </w:rPr>
      </w:pPr>
    </w:p>
    <w:p w14:paraId="6E01CDAA" w14:textId="77777777" w:rsidR="002E6120" w:rsidRDefault="002E6120" w:rsidP="0094042B">
      <w:pPr>
        <w:jc w:val="center"/>
        <w:rPr>
          <w:rFonts w:ascii="Times New Roman" w:hAnsi="Times New Roman"/>
          <w:b/>
          <w:sz w:val="24"/>
          <w:szCs w:val="24"/>
        </w:rPr>
      </w:pPr>
    </w:p>
    <w:p w14:paraId="563BF428" w14:textId="77777777" w:rsidR="002E6120" w:rsidRDefault="002E6120" w:rsidP="0094042B">
      <w:pPr>
        <w:jc w:val="center"/>
        <w:rPr>
          <w:rFonts w:ascii="Times New Roman" w:hAnsi="Times New Roman"/>
          <w:b/>
          <w:sz w:val="24"/>
          <w:szCs w:val="24"/>
        </w:rPr>
      </w:pPr>
    </w:p>
    <w:p w14:paraId="5512970B" w14:textId="77777777" w:rsidR="002E6120" w:rsidRDefault="002E6120" w:rsidP="0094042B">
      <w:pPr>
        <w:jc w:val="center"/>
        <w:rPr>
          <w:rFonts w:ascii="Times New Roman" w:hAnsi="Times New Roman"/>
          <w:b/>
          <w:sz w:val="24"/>
          <w:szCs w:val="24"/>
        </w:rPr>
      </w:pPr>
    </w:p>
    <w:p w14:paraId="45396C25" w14:textId="77777777" w:rsidR="002E6120" w:rsidRDefault="002E6120" w:rsidP="0094042B">
      <w:pPr>
        <w:jc w:val="center"/>
        <w:rPr>
          <w:rFonts w:ascii="Times New Roman" w:hAnsi="Times New Roman"/>
          <w:b/>
          <w:sz w:val="24"/>
          <w:szCs w:val="24"/>
        </w:rPr>
      </w:pPr>
    </w:p>
    <w:p w14:paraId="46F6978A" w14:textId="77777777" w:rsidR="002E6120" w:rsidRDefault="002E6120" w:rsidP="0094042B">
      <w:pPr>
        <w:jc w:val="center"/>
        <w:rPr>
          <w:rFonts w:ascii="Times New Roman" w:hAnsi="Times New Roman"/>
          <w:b/>
          <w:sz w:val="24"/>
          <w:szCs w:val="24"/>
        </w:rPr>
      </w:pPr>
    </w:p>
    <w:p w14:paraId="7D2069A3" w14:textId="77777777" w:rsidR="002E6120" w:rsidRDefault="002E6120" w:rsidP="0094042B">
      <w:pPr>
        <w:jc w:val="center"/>
        <w:rPr>
          <w:rFonts w:ascii="Times New Roman" w:hAnsi="Times New Roman"/>
          <w:b/>
          <w:sz w:val="24"/>
          <w:szCs w:val="24"/>
        </w:rPr>
      </w:pPr>
    </w:p>
    <w:p w14:paraId="5F81909E" w14:textId="77777777" w:rsidR="002E6120" w:rsidRDefault="002E6120" w:rsidP="0094042B">
      <w:pPr>
        <w:jc w:val="center"/>
        <w:rPr>
          <w:rFonts w:ascii="Times New Roman" w:hAnsi="Times New Roman"/>
          <w:b/>
          <w:sz w:val="24"/>
          <w:szCs w:val="24"/>
        </w:rPr>
      </w:pPr>
    </w:p>
    <w:p w14:paraId="0895E7BA" w14:textId="77777777" w:rsidR="002E6120" w:rsidRDefault="002E6120" w:rsidP="0094042B">
      <w:pPr>
        <w:jc w:val="center"/>
        <w:rPr>
          <w:rFonts w:ascii="Times New Roman" w:hAnsi="Times New Roman"/>
          <w:b/>
          <w:sz w:val="24"/>
          <w:szCs w:val="24"/>
        </w:rPr>
      </w:pPr>
    </w:p>
    <w:p w14:paraId="79E77461" w14:textId="77777777" w:rsidR="002E6120" w:rsidRDefault="002E6120" w:rsidP="0094042B">
      <w:pPr>
        <w:jc w:val="center"/>
        <w:rPr>
          <w:rFonts w:ascii="Times New Roman" w:hAnsi="Times New Roman"/>
          <w:b/>
          <w:sz w:val="24"/>
          <w:szCs w:val="24"/>
        </w:rPr>
      </w:pPr>
    </w:p>
    <w:p w14:paraId="3F6894B7" w14:textId="77777777" w:rsidR="002E6120" w:rsidRDefault="002E6120" w:rsidP="0094042B">
      <w:pPr>
        <w:jc w:val="center"/>
        <w:rPr>
          <w:rFonts w:ascii="Times New Roman" w:hAnsi="Times New Roman"/>
          <w:b/>
          <w:sz w:val="24"/>
          <w:szCs w:val="24"/>
        </w:rPr>
      </w:pPr>
    </w:p>
    <w:p w14:paraId="2A1E047A" w14:textId="77777777" w:rsidR="002E6120" w:rsidRDefault="002E6120" w:rsidP="0094042B">
      <w:pPr>
        <w:jc w:val="center"/>
        <w:rPr>
          <w:rFonts w:ascii="Times New Roman" w:hAnsi="Times New Roman"/>
          <w:b/>
          <w:sz w:val="24"/>
          <w:szCs w:val="24"/>
        </w:rPr>
      </w:pPr>
    </w:p>
    <w:p w14:paraId="5C9E878C" w14:textId="77777777" w:rsidR="002E6120" w:rsidRDefault="002E6120" w:rsidP="0094042B">
      <w:pPr>
        <w:jc w:val="center"/>
        <w:rPr>
          <w:rFonts w:ascii="Times New Roman" w:hAnsi="Times New Roman"/>
          <w:b/>
          <w:sz w:val="24"/>
          <w:szCs w:val="24"/>
        </w:rPr>
      </w:pPr>
    </w:p>
    <w:p w14:paraId="48C2EDC9" w14:textId="77777777" w:rsidR="002E6120" w:rsidRDefault="002E6120" w:rsidP="0094042B">
      <w:pPr>
        <w:jc w:val="center"/>
        <w:rPr>
          <w:rFonts w:ascii="Times New Roman" w:hAnsi="Times New Roman"/>
          <w:b/>
          <w:sz w:val="24"/>
          <w:szCs w:val="24"/>
        </w:rPr>
      </w:pPr>
    </w:p>
    <w:p w14:paraId="79290F62" w14:textId="77777777" w:rsidR="002E6120" w:rsidRDefault="002E6120" w:rsidP="0094042B">
      <w:pPr>
        <w:jc w:val="center"/>
        <w:rPr>
          <w:rFonts w:ascii="Times New Roman" w:hAnsi="Times New Roman"/>
          <w:b/>
          <w:sz w:val="24"/>
          <w:szCs w:val="24"/>
        </w:rPr>
      </w:pPr>
    </w:p>
    <w:p w14:paraId="37401ADD" w14:textId="77777777" w:rsidR="002E6120" w:rsidRDefault="002E6120" w:rsidP="0094042B">
      <w:pPr>
        <w:jc w:val="center"/>
        <w:rPr>
          <w:rFonts w:ascii="Times New Roman" w:hAnsi="Times New Roman"/>
          <w:b/>
          <w:sz w:val="24"/>
          <w:szCs w:val="24"/>
        </w:rPr>
      </w:pPr>
    </w:p>
    <w:p w14:paraId="3153584B" w14:textId="77777777" w:rsidR="002E6120" w:rsidRDefault="002E6120" w:rsidP="0094042B">
      <w:pPr>
        <w:jc w:val="center"/>
        <w:rPr>
          <w:rFonts w:ascii="Times New Roman" w:hAnsi="Times New Roman"/>
          <w:b/>
          <w:sz w:val="24"/>
          <w:szCs w:val="24"/>
        </w:rPr>
      </w:pPr>
    </w:p>
    <w:p w14:paraId="656EFE13" w14:textId="77777777" w:rsidR="002E6120" w:rsidRDefault="002E6120" w:rsidP="0094042B">
      <w:pPr>
        <w:jc w:val="center"/>
        <w:rPr>
          <w:rFonts w:ascii="Times New Roman" w:hAnsi="Times New Roman"/>
          <w:b/>
          <w:sz w:val="24"/>
          <w:szCs w:val="24"/>
        </w:rPr>
      </w:pPr>
    </w:p>
    <w:p w14:paraId="6E160E05" w14:textId="77777777" w:rsidR="002E6120" w:rsidRDefault="002E6120" w:rsidP="0094042B">
      <w:pPr>
        <w:jc w:val="center"/>
        <w:rPr>
          <w:rFonts w:ascii="Times New Roman" w:hAnsi="Times New Roman"/>
          <w:b/>
          <w:sz w:val="24"/>
          <w:szCs w:val="24"/>
        </w:rPr>
      </w:pPr>
    </w:p>
    <w:p w14:paraId="5F24BDF7" w14:textId="77777777" w:rsidR="002E6120" w:rsidRDefault="002E6120" w:rsidP="0094042B">
      <w:pPr>
        <w:jc w:val="center"/>
        <w:rPr>
          <w:rFonts w:ascii="Times New Roman" w:hAnsi="Times New Roman"/>
          <w:b/>
          <w:sz w:val="24"/>
          <w:szCs w:val="24"/>
        </w:rPr>
      </w:pPr>
    </w:p>
    <w:p w14:paraId="1F989927" w14:textId="77777777" w:rsidR="002E6120" w:rsidRDefault="002E6120" w:rsidP="0094042B">
      <w:pPr>
        <w:jc w:val="center"/>
        <w:rPr>
          <w:rFonts w:ascii="Times New Roman" w:hAnsi="Times New Roman"/>
          <w:b/>
          <w:sz w:val="24"/>
          <w:szCs w:val="24"/>
        </w:rPr>
      </w:pPr>
    </w:p>
    <w:p w14:paraId="3C3840A3" w14:textId="77777777" w:rsidR="002E6120" w:rsidRDefault="002E6120" w:rsidP="0094042B">
      <w:pPr>
        <w:jc w:val="center"/>
        <w:rPr>
          <w:rFonts w:ascii="Times New Roman" w:hAnsi="Times New Roman"/>
          <w:b/>
          <w:sz w:val="24"/>
          <w:szCs w:val="24"/>
        </w:rPr>
      </w:pPr>
    </w:p>
    <w:p w14:paraId="55149464" w14:textId="77777777" w:rsidR="002E6120" w:rsidRDefault="002E6120" w:rsidP="0094042B">
      <w:pPr>
        <w:jc w:val="center"/>
        <w:rPr>
          <w:rFonts w:ascii="Times New Roman" w:hAnsi="Times New Roman"/>
          <w:b/>
          <w:sz w:val="24"/>
          <w:szCs w:val="24"/>
        </w:rPr>
      </w:pPr>
    </w:p>
    <w:p w14:paraId="118D9EBE" w14:textId="77777777" w:rsidR="002E6120" w:rsidRDefault="002E6120" w:rsidP="0094042B">
      <w:pPr>
        <w:jc w:val="center"/>
        <w:rPr>
          <w:rFonts w:ascii="Times New Roman" w:hAnsi="Times New Roman"/>
          <w:b/>
          <w:sz w:val="24"/>
          <w:szCs w:val="24"/>
        </w:rPr>
      </w:pPr>
    </w:p>
    <w:p w14:paraId="010F8D69" w14:textId="77777777" w:rsidR="002E6120" w:rsidRDefault="002E6120" w:rsidP="0094042B">
      <w:pPr>
        <w:jc w:val="center"/>
        <w:rPr>
          <w:rFonts w:ascii="Times New Roman" w:hAnsi="Times New Roman"/>
          <w:b/>
          <w:sz w:val="24"/>
          <w:szCs w:val="24"/>
        </w:rPr>
      </w:pPr>
    </w:p>
    <w:p w14:paraId="4CB092F7" w14:textId="77777777" w:rsidR="002E6120" w:rsidRDefault="002E6120" w:rsidP="0094042B">
      <w:pPr>
        <w:jc w:val="center"/>
        <w:rPr>
          <w:rFonts w:ascii="Times New Roman" w:hAnsi="Times New Roman"/>
          <w:b/>
          <w:sz w:val="24"/>
          <w:szCs w:val="24"/>
        </w:rPr>
      </w:pPr>
    </w:p>
    <w:p w14:paraId="2D02F2D0" w14:textId="77777777" w:rsidR="002E6120" w:rsidRDefault="002E6120" w:rsidP="0094042B">
      <w:pPr>
        <w:jc w:val="center"/>
        <w:rPr>
          <w:rFonts w:ascii="Times New Roman" w:hAnsi="Times New Roman"/>
          <w:b/>
          <w:sz w:val="24"/>
          <w:szCs w:val="24"/>
        </w:rPr>
      </w:pPr>
    </w:p>
    <w:p w14:paraId="6529D5C6" w14:textId="77777777" w:rsidR="002E6120" w:rsidRDefault="002E6120" w:rsidP="0094042B">
      <w:pPr>
        <w:jc w:val="center"/>
        <w:rPr>
          <w:rFonts w:ascii="Times New Roman" w:hAnsi="Times New Roman"/>
          <w:b/>
          <w:sz w:val="24"/>
          <w:szCs w:val="24"/>
        </w:rPr>
      </w:pPr>
    </w:p>
    <w:p w14:paraId="10FB0053" w14:textId="77777777" w:rsidR="002E6120" w:rsidRDefault="002E6120" w:rsidP="0094042B">
      <w:pPr>
        <w:jc w:val="center"/>
        <w:rPr>
          <w:rFonts w:ascii="Times New Roman" w:hAnsi="Times New Roman"/>
          <w:b/>
          <w:sz w:val="24"/>
          <w:szCs w:val="24"/>
        </w:rPr>
      </w:pPr>
    </w:p>
    <w:p w14:paraId="08481924" w14:textId="13F0C031" w:rsidR="002E6120" w:rsidRDefault="002E6120" w:rsidP="0094042B">
      <w:pPr>
        <w:jc w:val="center"/>
        <w:rPr>
          <w:rFonts w:ascii="Times New Roman" w:hAnsi="Times New Roman"/>
          <w:b/>
          <w:sz w:val="24"/>
          <w:szCs w:val="24"/>
        </w:rPr>
      </w:pPr>
      <w:r>
        <w:rPr>
          <w:rFonts w:ascii="Times New Roman" w:hAnsi="Times New Roman"/>
          <w:b/>
          <w:sz w:val="24"/>
          <w:szCs w:val="24"/>
        </w:rPr>
        <w:lastRenderedPageBreak/>
        <w:t xml:space="preserve">MASSA DE SERVIDORES EFETIVOS DA PREFEITURA MUNICIPAL DE POUSO ALEGRE/MG </w:t>
      </w:r>
    </w:p>
    <w:p w14:paraId="7762D95B" w14:textId="77777777" w:rsidR="002E6120" w:rsidRDefault="002E6120" w:rsidP="0094042B">
      <w:pPr>
        <w:jc w:val="center"/>
        <w:rPr>
          <w:rFonts w:ascii="Times New Roman" w:hAnsi="Times New Roman"/>
          <w:b/>
          <w:sz w:val="24"/>
          <w:szCs w:val="24"/>
        </w:rPr>
      </w:pPr>
    </w:p>
    <w:p w14:paraId="1609CF67" w14:textId="77777777" w:rsidR="002E6120" w:rsidRDefault="002E6120" w:rsidP="0094042B">
      <w:pPr>
        <w:jc w:val="center"/>
        <w:rPr>
          <w:rFonts w:ascii="Times New Roman" w:hAnsi="Times New Roman"/>
          <w:b/>
          <w:sz w:val="24"/>
          <w:szCs w:val="24"/>
        </w:rPr>
      </w:pPr>
    </w:p>
    <w:tbl>
      <w:tblPr>
        <w:tblStyle w:val="Tabelacomgrade"/>
        <w:tblW w:w="0" w:type="auto"/>
        <w:tblLook w:val="04A0" w:firstRow="1" w:lastRow="0" w:firstColumn="1" w:lastColumn="0" w:noHBand="0" w:noVBand="1"/>
      </w:tblPr>
      <w:tblGrid>
        <w:gridCol w:w="6204"/>
        <w:gridCol w:w="2440"/>
      </w:tblGrid>
      <w:tr w:rsidR="002E6120" w14:paraId="378AB54F" w14:textId="77777777" w:rsidTr="002E6120">
        <w:tc>
          <w:tcPr>
            <w:tcW w:w="6204" w:type="dxa"/>
          </w:tcPr>
          <w:p w14:paraId="3EB33FAA" w14:textId="70B836BC" w:rsidR="002E6120" w:rsidRPr="00AE6BF9" w:rsidRDefault="00AE6BF9" w:rsidP="0094042B">
            <w:pPr>
              <w:jc w:val="center"/>
              <w:rPr>
                <w:rFonts w:ascii="Times New Roman" w:hAnsi="Times New Roman"/>
                <w:sz w:val="24"/>
                <w:szCs w:val="24"/>
              </w:rPr>
            </w:pPr>
            <w:r w:rsidRPr="00AE6BF9">
              <w:rPr>
                <w:rFonts w:ascii="Times New Roman" w:hAnsi="Times New Roman"/>
                <w:sz w:val="24"/>
                <w:szCs w:val="24"/>
              </w:rPr>
              <w:t>ALÍQUOTA PATRONAL NO RPPS</w:t>
            </w:r>
          </w:p>
        </w:tc>
        <w:tc>
          <w:tcPr>
            <w:tcW w:w="2440" w:type="dxa"/>
          </w:tcPr>
          <w:p w14:paraId="7D9E28A8" w14:textId="6011E2C3" w:rsidR="002E6120" w:rsidRPr="00AE6BF9" w:rsidRDefault="00AE6BF9" w:rsidP="0094042B">
            <w:pPr>
              <w:jc w:val="center"/>
              <w:rPr>
                <w:rFonts w:ascii="Times New Roman" w:hAnsi="Times New Roman"/>
                <w:sz w:val="24"/>
                <w:szCs w:val="24"/>
              </w:rPr>
            </w:pPr>
            <w:r>
              <w:rPr>
                <w:rFonts w:ascii="Times New Roman" w:hAnsi="Times New Roman"/>
                <w:sz w:val="24"/>
                <w:szCs w:val="24"/>
              </w:rPr>
              <w:t>14%+24,33% de alíquota suplementar</w:t>
            </w:r>
          </w:p>
        </w:tc>
      </w:tr>
      <w:tr w:rsidR="002E6120" w14:paraId="7D39F5F9" w14:textId="77777777" w:rsidTr="002E6120">
        <w:tc>
          <w:tcPr>
            <w:tcW w:w="6204" w:type="dxa"/>
          </w:tcPr>
          <w:p w14:paraId="5F5A7056" w14:textId="293543AF" w:rsidR="002E6120" w:rsidRPr="00AE6BF9" w:rsidRDefault="00AE6BF9" w:rsidP="0094042B">
            <w:pPr>
              <w:jc w:val="center"/>
              <w:rPr>
                <w:rFonts w:ascii="Times New Roman" w:hAnsi="Times New Roman"/>
                <w:sz w:val="24"/>
                <w:szCs w:val="24"/>
              </w:rPr>
            </w:pPr>
            <w:r>
              <w:rPr>
                <w:rFonts w:ascii="Times New Roman" w:hAnsi="Times New Roman"/>
                <w:sz w:val="24"/>
                <w:szCs w:val="24"/>
              </w:rPr>
              <w:t>QUANTIDADE DE SERVIDORES ATIVOS 06/2022</w:t>
            </w:r>
          </w:p>
        </w:tc>
        <w:tc>
          <w:tcPr>
            <w:tcW w:w="2440" w:type="dxa"/>
          </w:tcPr>
          <w:p w14:paraId="2B948EE0" w14:textId="7B72592D" w:rsidR="002E6120" w:rsidRPr="00AE6BF9" w:rsidRDefault="00AE6BF9" w:rsidP="0094042B">
            <w:pPr>
              <w:jc w:val="center"/>
              <w:rPr>
                <w:rFonts w:ascii="Times New Roman" w:hAnsi="Times New Roman"/>
                <w:sz w:val="24"/>
                <w:szCs w:val="24"/>
              </w:rPr>
            </w:pPr>
            <w:r>
              <w:rPr>
                <w:rFonts w:ascii="Times New Roman" w:hAnsi="Times New Roman"/>
                <w:sz w:val="24"/>
                <w:szCs w:val="24"/>
              </w:rPr>
              <w:t>2.768</w:t>
            </w:r>
          </w:p>
        </w:tc>
      </w:tr>
      <w:tr w:rsidR="002E6120" w14:paraId="04B796C7" w14:textId="77777777" w:rsidTr="002E6120">
        <w:tc>
          <w:tcPr>
            <w:tcW w:w="6204" w:type="dxa"/>
          </w:tcPr>
          <w:p w14:paraId="43A05B66" w14:textId="595A111C" w:rsidR="002E6120" w:rsidRPr="00AE6BF9" w:rsidRDefault="00AE6BF9" w:rsidP="0094042B">
            <w:pPr>
              <w:jc w:val="center"/>
              <w:rPr>
                <w:rFonts w:ascii="Times New Roman" w:hAnsi="Times New Roman"/>
                <w:sz w:val="24"/>
                <w:szCs w:val="24"/>
              </w:rPr>
            </w:pPr>
            <w:r>
              <w:rPr>
                <w:rFonts w:ascii="Times New Roman" w:hAnsi="Times New Roman"/>
                <w:sz w:val="24"/>
                <w:szCs w:val="24"/>
              </w:rPr>
              <w:t>SALÁRIO MÉDIO</w:t>
            </w:r>
          </w:p>
        </w:tc>
        <w:tc>
          <w:tcPr>
            <w:tcW w:w="2440" w:type="dxa"/>
          </w:tcPr>
          <w:p w14:paraId="79DF406D" w14:textId="6F4F363C" w:rsidR="002E6120" w:rsidRPr="00AE6BF9" w:rsidRDefault="00AE6BF9" w:rsidP="0094042B">
            <w:pPr>
              <w:jc w:val="center"/>
              <w:rPr>
                <w:rFonts w:ascii="Times New Roman" w:hAnsi="Times New Roman"/>
                <w:sz w:val="24"/>
                <w:szCs w:val="24"/>
              </w:rPr>
            </w:pPr>
            <w:r>
              <w:rPr>
                <w:rFonts w:ascii="Times New Roman" w:hAnsi="Times New Roman"/>
                <w:sz w:val="24"/>
                <w:szCs w:val="24"/>
              </w:rPr>
              <w:t>3.256,42</w:t>
            </w:r>
          </w:p>
        </w:tc>
      </w:tr>
      <w:tr w:rsidR="002E6120" w14:paraId="19A2633E" w14:textId="77777777" w:rsidTr="002E6120">
        <w:tc>
          <w:tcPr>
            <w:tcW w:w="6204" w:type="dxa"/>
          </w:tcPr>
          <w:p w14:paraId="12200977" w14:textId="602F3959" w:rsidR="002E6120" w:rsidRPr="00AE6BF9" w:rsidRDefault="00AE6BF9" w:rsidP="0094042B">
            <w:pPr>
              <w:jc w:val="center"/>
              <w:rPr>
                <w:rFonts w:ascii="Times New Roman" w:hAnsi="Times New Roman"/>
                <w:sz w:val="24"/>
                <w:szCs w:val="24"/>
              </w:rPr>
            </w:pPr>
            <w:r>
              <w:rPr>
                <w:rFonts w:ascii="Times New Roman" w:hAnsi="Times New Roman"/>
                <w:sz w:val="24"/>
                <w:szCs w:val="24"/>
              </w:rPr>
              <w:t>FOLHA TOTAL AVALIAÇÃO ATUARIAL 2022</w:t>
            </w:r>
          </w:p>
        </w:tc>
        <w:tc>
          <w:tcPr>
            <w:tcW w:w="2440" w:type="dxa"/>
          </w:tcPr>
          <w:p w14:paraId="7217E468" w14:textId="0EB7F908" w:rsidR="002E6120" w:rsidRPr="00AE6BF9" w:rsidRDefault="00AE6BF9" w:rsidP="0094042B">
            <w:pPr>
              <w:jc w:val="center"/>
              <w:rPr>
                <w:rFonts w:ascii="Times New Roman" w:hAnsi="Times New Roman"/>
                <w:sz w:val="24"/>
                <w:szCs w:val="24"/>
              </w:rPr>
            </w:pPr>
            <w:r>
              <w:rPr>
                <w:rFonts w:ascii="Times New Roman" w:hAnsi="Times New Roman"/>
                <w:sz w:val="24"/>
                <w:szCs w:val="24"/>
              </w:rPr>
              <w:t>7.816.523,99</w:t>
            </w:r>
          </w:p>
        </w:tc>
      </w:tr>
      <w:tr w:rsidR="002E6120" w14:paraId="294C652A" w14:textId="77777777" w:rsidTr="002E6120">
        <w:tc>
          <w:tcPr>
            <w:tcW w:w="6204" w:type="dxa"/>
          </w:tcPr>
          <w:p w14:paraId="05C605F0" w14:textId="27209573" w:rsidR="002E6120" w:rsidRPr="00AE6BF9" w:rsidRDefault="00AE6BF9" w:rsidP="0094042B">
            <w:pPr>
              <w:jc w:val="center"/>
              <w:rPr>
                <w:rFonts w:ascii="Times New Roman" w:hAnsi="Times New Roman"/>
                <w:sz w:val="24"/>
                <w:szCs w:val="24"/>
              </w:rPr>
            </w:pPr>
            <w:r>
              <w:rPr>
                <w:rFonts w:ascii="Times New Roman" w:hAnsi="Times New Roman"/>
                <w:sz w:val="24"/>
                <w:szCs w:val="24"/>
              </w:rPr>
              <w:t>CRESCIMENTO SALARIAL PREVISTO (TAXA DE CRESCIMENTO ANUAL ACIMA DA INFLAÇÃO)</w:t>
            </w:r>
          </w:p>
        </w:tc>
        <w:tc>
          <w:tcPr>
            <w:tcW w:w="2440" w:type="dxa"/>
          </w:tcPr>
          <w:p w14:paraId="18DE7572" w14:textId="77777777" w:rsidR="002E6120" w:rsidRPr="00AE6BF9" w:rsidRDefault="002E6120" w:rsidP="0094042B">
            <w:pPr>
              <w:jc w:val="center"/>
              <w:rPr>
                <w:rFonts w:ascii="Times New Roman" w:hAnsi="Times New Roman"/>
                <w:sz w:val="24"/>
                <w:szCs w:val="24"/>
              </w:rPr>
            </w:pPr>
          </w:p>
        </w:tc>
      </w:tr>
      <w:tr w:rsidR="002E6120" w14:paraId="05D2D6F0" w14:textId="77777777" w:rsidTr="002E6120">
        <w:tc>
          <w:tcPr>
            <w:tcW w:w="6204" w:type="dxa"/>
          </w:tcPr>
          <w:p w14:paraId="72D1D26C" w14:textId="6BAAB0F2" w:rsidR="002E6120" w:rsidRPr="00AE6BF9" w:rsidRDefault="00AE6BF9" w:rsidP="0094042B">
            <w:pPr>
              <w:jc w:val="center"/>
              <w:rPr>
                <w:rFonts w:ascii="Times New Roman" w:hAnsi="Times New Roman"/>
                <w:sz w:val="24"/>
                <w:szCs w:val="24"/>
              </w:rPr>
            </w:pPr>
            <w:r>
              <w:rPr>
                <w:rFonts w:ascii="Times New Roman" w:hAnsi="Times New Roman"/>
                <w:sz w:val="24"/>
                <w:szCs w:val="24"/>
              </w:rPr>
              <w:t>QUANTIDADE DE ESTATUTÁRIOS ACIMA DO TETO</w:t>
            </w:r>
          </w:p>
        </w:tc>
        <w:tc>
          <w:tcPr>
            <w:tcW w:w="2440" w:type="dxa"/>
          </w:tcPr>
          <w:p w14:paraId="76827516" w14:textId="28121B32" w:rsidR="002E6120" w:rsidRPr="00AE6BF9" w:rsidRDefault="00AE6BF9" w:rsidP="0094042B">
            <w:pPr>
              <w:jc w:val="center"/>
              <w:rPr>
                <w:rFonts w:ascii="Times New Roman" w:hAnsi="Times New Roman"/>
                <w:sz w:val="24"/>
                <w:szCs w:val="24"/>
              </w:rPr>
            </w:pPr>
            <w:r>
              <w:rPr>
                <w:rFonts w:ascii="Times New Roman" w:hAnsi="Times New Roman"/>
                <w:sz w:val="24"/>
                <w:szCs w:val="24"/>
              </w:rPr>
              <w:t>173</w:t>
            </w:r>
          </w:p>
        </w:tc>
      </w:tr>
      <w:tr w:rsidR="002E6120" w14:paraId="36D771D4" w14:textId="77777777" w:rsidTr="002E6120">
        <w:tc>
          <w:tcPr>
            <w:tcW w:w="6204" w:type="dxa"/>
          </w:tcPr>
          <w:p w14:paraId="048C781A" w14:textId="1578D0EB" w:rsidR="002E6120" w:rsidRPr="00AE6BF9" w:rsidRDefault="00AE6BF9" w:rsidP="0094042B">
            <w:pPr>
              <w:jc w:val="center"/>
              <w:rPr>
                <w:rFonts w:ascii="Times New Roman" w:hAnsi="Times New Roman"/>
                <w:sz w:val="24"/>
                <w:szCs w:val="24"/>
              </w:rPr>
            </w:pPr>
            <w:r>
              <w:rPr>
                <w:rFonts w:ascii="Times New Roman" w:hAnsi="Times New Roman"/>
                <w:sz w:val="24"/>
                <w:szCs w:val="24"/>
              </w:rPr>
              <w:t>REMUNERAÇÃO MÉDIA DOS ESTATUTÁRIOS ACIMA DO TETO</w:t>
            </w:r>
          </w:p>
        </w:tc>
        <w:tc>
          <w:tcPr>
            <w:tcW w:w="2440" w:type="dxa"/>
          </w:tcPr>
          <w:p w14:paraId="1BE838CB" w14:textId="0E53127A" w:rsidR="002E6120" w:rsidRPr="00AE6BF9" w:rsidRDefault="00AE6BF9" w:rsidP="0094042B">
            <w:pPr>
              <w:jc w:val="center"/>
              <w:rPr>
                <w:rFonts w:ascii="Times New Roman" w:hAnsi="Times New Roman"/>
                <w:sz w:val="24"/>
                <w:szCs w:val="24"/>
              </w:rPr>
            </w:pPr>
            <w:r>
              <w:rPr>
                <w:rFonts w:ascii="Times New Roman" w:hAnsi="Times New Roman"/>
                <w:sz w:val="24"/>
                <w:szCs w:val="24"/>
              </w:rPr>
              <w:t>10.302,91</w:t>
            </w:r>
          </w:p>
        </w:tc>
      </w:tr>
      <w:tr w:rsidR="002E6120" w14:paraId="400B891E" w14:textId="77777777" w:rsidTr="002E6120">
        <w:tc>
          <w:tcPr>
            <w:tcW w:w="6204" w:type="dxa"/>
          </w:tcPr>
          <w:p w14:paraId="0236A0B2" w14:textId="5948FFA3" w:rsidR="002E6120" w:rsidRPr="00AE6BF9" w:rsidRDefault="00AE6BF9" w:rsidP="0094042B">
            <w:pPr>
              <w:jc w:val="center"/>
              <w:rPr>
                <w:rFonts w:ascii="Times New Roman" w:hAnsi="Times New Roman"/>
                <w:sz w:val="24"/>
                <w:szCs w:val="24"/>
              </w:rPr>
            </w:pPr>
            <w:r>
              <w:rPr>
                <w:rFonts w:ascii="Times New Roman" w:hAnsi="Times New Roman"/>
                <w:sz w:val="24"/>
                <w:szCs w:val="24"/>
              </w:rPr>
              <w:t>QUANTIDADE DE ESTATUTÁRIOS ABAIXO DO TETO</w:t>
            </w:r>
          </w:p>
        </w:tc>
        <w:tc>
          <w:tcPr>
            <w:tcW w:w="2440" w:type="dxa"/>
          </w:tcPr>
          <w:p w14:paraId="04BF7581" w14:textId="6083EBB3" w:rsidR="002E6120" w:rsidRPr="00AE6BF9" w:rsidRDefault="00AE6BF9" w:rsidP="0094042B">
            <w:pPr>
              <w:jc w:val="center"/>
              <w:rPr>
                <w:rFonts w:ascii="Times New Roman" w:hAnsi="Times New Roman"/>
                <w:sz w:val="24"/>
                <w:szCs w:val="24"/>
              </w:rPr>
            </w:pPr>
            <w:r>
              <w:rPr>
                <w:rFonts w:ascii="Times New Roman" w:hAnsi="Times New Roman"/>
                <w:sz w:val="24"/>
                <w:szCs w:val="24"/>
              </w:rPr>
              <w:t>2.595</w:t>
            </w:r>
          </w:p>
        </w:tc>
      </w:tr>
      <w:tr w:rsidR="002E6120" w14:paraId="3EE03B43" w14:textId="77777777" w:rsidTr="002E6120">
        <w:tc>
          <w:tcPr>
            <w:tcW w:w="6204" w:type="dxa"/>
          </w:tcPr>
          <w:p w14:paraId="339E400D" w14:textId="21B4A256" w:rsidR="002E6120" w:rsidRPr="00AE6BF9" w:rsidRDefault="00AE6BF9" w:rsidP="0094042B">
            <w:pPr>
              <w:jc w:val="center"/>
              <w:rPr>
                <w:rFonts w:ascii="Times New Roman" w:hAnsi="Times New Roman"/>
                <w:sz w:val="24"/>
                <w:szCs w:val="24"/>
              </w:rPr>
            </w:pPr>
            <w:r>
              <w:rPr>
                <w:rFonts w:ascii="Times New Roman" w:hAnsi="Times New Roman"/>
                <w:sz w:val="24"/>
                <w:szCs w:val="24"/>
              </w:rPr>
              <w:t xml:space="preserve">% QUANTIDADE DE ESTATUTÁRIOS ABAIXO DO TETO </w:t>
            </w:r>
          </w:p>
        </w:tc>
        <w:tc>
          <w:tcPr>
            <w:tcW w:w="2440" w:type="dxa"/>
          </w:tcPr>
          <w:p w14:paraId="590C1075" w14:textId="29C4883F" w:rsidR="002E6120" w:rsidRPr="00AE6BF9" w:rsidRDefault="00AE6BF9" w:rsidP="0094042B">
            <w:pPr>
              <w:jc w:val="center"/>
              <w:rPr>
                <w:rFonts w:ascii="Times New Roman" w:hAnsi="Times New Roman"/>
                <w:sz w:val="24"/>
                <w:szCs w:val="24"/>
              </w:rPr>
            </w:pPr>
            <w:r>
              <w:rPr>
                <w:rFonts w:ascii="Times New Roman" w:hAnsi="Times New Roman"/>
                <w:sz w:val="24"/>
                <w:szCs w:val="24"/>
              </w:rPr>
              <w:t>93,75%</w:t>
            </w:r>
          </w:p>
        </w:tc>
      </w:tr>
      <w:tr w:rsidR="002E6120" w14:paraId="5EE43F72" w14:textId="77777777" w:rsidTr="002E6120">
        <w:tc>
          <w:tcPr>
            <w:tcW w:w="6204" w:type="dxa"/>
          </w:tcPr>
          <w:p w14:paraId="3B4E3C40" w14:textId="175966A8" w:rsidR="002E6120" w:rsidRPr="00AE6BF9" w:rsidRDefault="00AE6BF9" w:rsidP="0094042B">
            <w:pPr>
              <w:jc w:val="center"/>
              <w:rPr>
                <w:rFonts w:ascii="Times New Roman" w:hAnsi="Times New Roman"/>
                <w:sz w:val="24"/>
                <w:szCs w:val="24"/>
              </w:rPr>
            </w:pPr>
            <w:r>
              <w:rPr>
                <w:rFonts w:ascii="Times New Roman" w:hAnsi="Times New Roman"/>
                <w:sz w:val="24"/>
                <w:szCs w:val="24"/>
              </w:rPr>
              <w:t>REMUNERAÇÃO MÉDIA TOTAL DOS ESTATUTÁRIOS ABAIXO DO TETO</w:t>
            </w:r>
          </w:p>
        </w:tc>
        <w:tc>
          <w:tcPr>
            <w:tcW w:w="2440" w:type="dxa"/>
          </w:tcPr>
          <w:p w14:paraId="436A44F5" w14:textId="5BC3E9DC" w:rsidR="002E6120" w:rsidRPr="00AE6BF9" w:rsidRDefault="00AE6BF9" w:rsidP="0094042B">
            <w:pPr>
              <w:jc w:val="center"/>
              <w:rPr>
                <w:rFonts w:ascii="Times New Roman" w:hAnsi="Times New Roman"/>
                <w:sz w:val="24"/>
                <w:szCs w:val="24"/>
              </w:rPr>
            </w:pPr>
            <w:r>
              <w:rPr>
                <w:rFonts w:ascii="Times New Roman" w:hAnsi="Times New Roman"/>
                <w:sz w:val="24"/>
                <w:szCs w:val="24"/>
              </w:rPr>
              <w:t>2.732,70</w:t>
            </w:r>
          </w:p>
        </w:tc>
      </w:tr>
      <w:tr w:rsidR="002E6120" w14:paraId="76FCC54B" w14:textId="77777777" w:rsidTr="002E6120">
        <w:tc>
          <w:tcPr>
            <w:tcW w:w="6204" w:type="dxa"/>
          </w:tcPr>
          <w:p w14:paraId="7562ED73" w14:textId="51B125B9" w:rsidR="002E6120" w:rsidRPr="00AE6BF9" w:rsidRDefault="00AE6BF9" w:rsidP="0094042B">
            <w:pPr>
              <w:jc w:val="center"/>
              <w:rPr>
                <w:rFonts w:ascii="Times New Roman" w:hAnsi="Times New Roman"/>
                <w:sz w:val="24"/>
                <w:szCs w:val="24"/>
              </w:rPr>
            </w:pPr>
            <w:r>
              <w:rPr>
                <w:rFonts w:ascii="Times New Roman" w:hAnsi="Times New Roman"/>
                <w:sz w:val="24"/>
                <w:szCs w:val="24"/>
              </w:rPr>
              <w:t xml:space="preserve">REPOSIÇÃO </w:t>
            </w:r>
          </w:p>
        </w:tc>
        <w:tc>
          <w:tcPr>
            <w:tcW w:w="2440" w:type="dxa"/>
          </w:tcPr>
          <w:p w14:paraId="6F3C4A56" w14:textId="77777777" w:rsidR="002E6120" w:rsidRPr="00AE6BF9" w:rsidRDefault="002E6120" w:rsidP="0094042B">
            <w:pPr>
              <w:jc w:val="center"/>
              <w:rPr>
                <w:rFonts w:ascii="Times New Roman" w:hAnsi="Times New Roman"/>
                <w:sz w:val="24"/>
                <w:szCs w:val="24"/>
              </w:rPr>
            </w:pPr>
          </w:p>
        </w:tc>
      </w:tr>
      <w:tr w:rsidR="002E6120" w14:paraId="2004D02F" w14:textId="77777777" w:rsidTr="002E6120">
        <w:tc>
          <w:tcPr>
            <w:tcW w:w="6204" w:type="dxa"/>
          </w:tcPr>
          <w:p w14:paraId="5A29B86B" w14:textId="068C2BF5" w:rsidR="002E6120" w:rsidRPr="00AE6BF9" w:rsidRDefault="00AE6BF9" w:rsidP="0094042B">
            <w:pPr>
              <w:jc w:val="center"/>
              <w:rPr>
                <w:rFonts w:ascii="Times New Roman" w:hAnsi="Times New Roman"/>
                <w:sz w:val="24"/>
                <w:szCs w:val="24"/>
              </w:rPr>
            </w:pPr>
            <w:r>
              <w:rPr>
                <w:rFonts w:ascii="Times New Roman" w:hAnsi="Times New Roman"/>
                <w:sz w:val="24"/>
                <w:szCs w:val="24"/>
              </w:rPr>
              <w:t>ALÍQUOTA PATRONAL DEFINIDA NA LEI DO RPC</w:t>
            </w:r>
          </w:p>
        </w:tc>
        <w:tc>
          <w:tcPr>
            <w:tcW w:w="2440" w:type="dxa"/>
          </w:tcPr>
          <w:p w14:paraId="0D94C98D" w14:textId="77777777" w:rsidR="002E6120" w:rsidRPr="00AE6BF9" w:rsidRDefault="002E6120" w:rsidP="0094042B">
            <w:pPr>
              <w:jc w:val="center"/>
              <w:rPr>
                <w:rFonts w:ascii="Times New Roman" w:hAnsi="Times New Roman"/>
                <w:sz w:val="24"/>
                <w:szCs w:val="24"/>
              </w:rPr>
            </w:pPr>
          </w:p>
        </w:tc>
      </w:tr>
      <w:tr w:rsidR="002E6120" w14:paraId="70068A7E" w14:textId="77777777" w:rsidTr="002E6120">
        <w:tc>
          <w:tcPr>
            <w:tcW w:w="6204" w:type="dxa"/>
          </w:tcPr>
          <w:p w14:paraId="73B36A1F" w14:textId="3352A078" w:rsidR="002E6120" w:rsidRPr="00AE6BF9" w:rsidRDefault="00AE6BF9" w:rsidP="0094042B">
            <w:pPr>
              <w:jc w:val="center"/>
              <w:rPr>
                <w:rFonts w:ascii="Times New Roman" w:hAnsi="Times New Roman"/>
                <w:sz w:val="24"/>
                <w:szCs w:val="24"/>
              </w:rPr>
            </w:pPr>
            <w:r>
              <w:rPr>
                <w:rFonts w:ascii="Times New Roman" w:hAnsi="Times New Roman"/>
                <w:sz w:val="24"/>
                <w:szCs w:val="24"/>
              </w:rPr>
              <w:t>BASE DE CONTRIBUIÇÃO PATRONAL PARA O RPC (PARCELA QUE EXCEDE O TETO DO RGPS – CALCULADA SOBRE O SALÁRIO MÉDIO DOS SERVIDORES QUE RECEBEM ACIMA DOTETO)</w:t>
            </w:r>
          </w:p>
        </w:tc>
        <w:tc>
          <w:tcPr>
            <w:tcW w:w="2440" w:type="dxa"/>
          </w:tcPr>
          <w:p w14:paraId="44FB194D" w14:textId="77777777" w:rsidR="002E6120" w:rsidRPr="00AE6BF9" w:rsidRDefault="002E6120" w:rsidP="0094042B">
            <w:pPr>
              <w:jc w:val="center"/>
              <w:rPr>
                <w:rFonts w:ascii="Times New Roman" w:hAnsi="Times New Roman"/>
                <w:sz w:val="24"/>
                <w:szCs w:val="24"/>
              </w:rPr>
            </w:pPr>
          </w:p>
        </w:tc>
      </w:tr>
      <w:tr w:rsidR="002E6120" w14:paraId="727FC741" w14:textId="77777777" w:rsidTr="002E6120">
        <w:tc>
          <w:tcPr>
            <w:tcW w:w="6204" w:type="dxa"/>
          </w:tcPr>
          <w:p w14:paraId="45FBF6B7" w14:textId="08CCB732" w:rsidR="002E6120" w:rsidRPr="00AE6BF9" w:rsidRDefault="00AE6BF9" w:rsidP="0094042B">
            <w:pPr>
              <w:jc w:val="center"/>
              <w:rPr>
                <w:rFonts w:ascii="Times New Roman" w:hAnsi="Times New Roman"/>
                <w:sz w:val="24"/>
                <w:szCs w:val="24"/>
              </w:rPr>
            </w:pPr>
            <w:r>
              <w:rPr>
                <w:rFonts w:ascii="Times New Roman" w:hAnsi="Times New Roman"/>
                <w:sz w:val="24"/>
                <w:szCs w:val="24"/>
              </w:rPr>
              <w:t>LEI DE INSTITUIÇÃO DO RPC</w:t>
            </w:r>
          </w:p>
        </w:tc>
        <w:tc>
          <w:tcPr>
            <w:tcW w:w="2440" w:type="dxa"/>
          </w:tcPr>
          <w:p w14:paraId="6E349688" w14:textId="0BB23B00" w:rsidR="002E6120" w:rsidRPr="00AE6BF9" w:rsidRDefault="00AE6BF9" w:rsidP="0094042B">
            <w:pPr>
              <w:jc w:val="center"/>
              <w:rPr>
                <w:rFonts w:ascii="Times New Roman" w:hAnsi="Times New Roman"/>
                <w:sz w:val="24"/>
                <w:szCs w:val="24"/>
              </w:rPr>
            </w:pPr>
            <w:r>
              <w:rPr>
                <w:rFonts w:ascii="Times New Roman" w:hAnsi="Times New Roman"/>
                <w:sz w:val="24"/>
                <w:szCs w:val="24"/>
              </w:rPr>
              <w:t>6.505/2021</w:t>
            </w:r>
          </w:p>
        </w:tc>
      </w:tr>
      <w:tr w:rsidR="002E6120" w14:paraId="58A6C31D" w14:textId="77777777" w:rsidTr="002E6120">
        <w:tc>
          <w:tcPr>
            <w:tcW w:w="6204" w:type="dxa"/>
          </w:tcPr>
          <w:p w14:paraId="072A0CF1" w14:textId="1BA50A4C" w:rsidR="002E6120" w:rsidRPr="00AE6BF9" w:rsidRDefault="00AE6BF9" w:rsidP="0094042B">
            <w:pPr>
              <w:jc w:val="center"/>
              <w:rPr>
                <w:rFonts w:ascii="Times New Roman" w:hAnsi="Times New Roman"/>
                <w:sz w:val="24"/>
                <w:szCs w:val="24"/>
              </w:rPr>
            </w:pPr>
            <w:r>
              <w:rPr>
                <w:rFonts w:ascii="Times New Roman" w:hAnsi="Times New Roman"/>
                <w:sz w:val="24"/>
                <w:szCs w:val="24"/>
              </w:rPr>
              <w:t>MIGRAÇÃO DOS ATUAIS SERVIDORES</w:t>
            </w:r>
          </w:p>
        </w:tc>
        <w:tc>
          <w:tcPr>
            <w:tcW w:w="2440" w:type="dxa"/>
          </w:tcPr>
          <w:p w14:paraId="733F2621" w14:textId="77777777" w:rsidR="002E6120" w:rsidRPr="00AE6BF9" w:rsidRDefault="002E6120" w:rsidP="0094042B">
            <w:pPr>
              <w:jc w:val="center"/>
              <w:rPr>
                <w:rFonts w:ascii="Times New Roman" w:hAnsi="Times New Roman"/>
                <w:sz w:val="24"/>
                <w:szCs w:val="24"/>
              </w:rPr>
            </w:pPr>
          </w:p>
        </w:tc>
      </w:tr>
    </w:tbl>
    <w:p w14:paraId="11664D5B" w14:textId="77777777" w:rsidR="002E6120" w:rsidRDefault="002E6120" w:rsidP="0094042B">
      <w:pPr>
        <w:jc w:val="center"/>
        <w:rPr>
          <w:rFonts w:ascii="Times New Roman" w:hAnsi="Times New Roman"/>
          <w:b/>
          <w:sz w:val="24"/>
          <w:szCs w:val="24"/>
        </w:rPr>
      </w:pPr>
    </w:p>
    <w:p w14:paraId="1CB2529C" w14:textId="77777777" w:rsidR="002E6120" w:rsidRPr="001E35F5" w:rsidRDefault="002E6120" w:rsidP="0094042B">
      <w:pPr>
        <w:jc w:val="center"/>
        <w:rPr>
          <w:rFonts w:ascii="Times New Roman" w:hAnsi="Times New Roman"/>
          <w:b/>
          <w:sz w:val="24"/>
          <w:szCs w:val="24"/>
        </w:rPr>
      </w:pPr>
    </w:p>
    <w:sectPr w:rsidR="002E6120" w:rsidRPr="001E35F5" w:rsidSect="00687E59">
      <w:headerReference w:type="even" r:id="rId9"/>
      <w:headerReference w:type="default" r:id="rId10"/>
      <w:footerReference w:type="default" r:id="rId11"/>
      <w:pgSz w:w="11906" w:h="16838"/>
      <w:pgMar w:top="1417" w:right="1701" w:bottom="1417" w:left="1701" w:header="0"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74AC5" w15:done="0"/>
  <w15:commentEx w15:paraId="7B4FA2E7" w15:done="0"/>
  <w15:commentEx w15:paraId="1F994D32" w15:done="0"/>
  <w15:commentEx w15:paraId="3C848E76" w15:done="0"/>
  <w15:commentEx w15:paraId="1F6498B3" w15:done="0"/>
  <w15:commentEx w15:paraId="54F11E49" w15:done="0"/>
  <w15:commentEx w15:paraId="54B88235" w15:done="0"/>
  <w15:commentEx w15:paraId="51415AA3" w15:done="0"/>
  <w15:commentEx w15:paraId="0B51F5DC" w15:done="0"/>
  <w15:commentEx w15:paraId="67E11C78" w15:done="0"/>
  <w15:commentEx w15:paraId="0AFAF414" w15:done="0"/>
  <w15:commentEx w15:paraId="4E6F2347" w15:done="0"/>
  <w15:commentEx w15:paraId="16F31ADF" w15:done="0"/>
  <w15:commentEx w15:paraId="31658193" w15:done="0"/>
  <w15:commentEx w15:paraId="6BE8FA86" w15:done="0"/>
  <w15:commentEx w15:paraId="12C8CAFC" w15:done="0"/>
  <w15:commentEx w15:paraId="172BF91B" w15:done="0"/>
  <w15:commentEx w15:paraId="46FD35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3DEA6" w16cex:dateUtc="2022-06-27T10:45:00Z"/>
  <w16cex:commentExtensible w16cex:durableId="2663DED3" w16cex:dateUtc="2022-06-27T10:46:00Z"/>
  <w16cex:commentExtensible w16cex:durableId="2663DF05" w16cex:dateUtc="2022-06-27T10:47:00Z"/>
  <w16cex:commentExtensible w16cex:durableId="2663DF17" w16cex:dateUtc="2022-06-27T10:47:00Z"/>
  <w16cex:commentExtensible w16cex:durableId="2663DF3C" w16cex:dateUtc="2022-06-27T10:48:00Z"/>
  <w16cex:commentExtensible w16cex:durableId="2663DF72" w16cex:dateUtc="2022-06-27T10:49:00Z"/>
  <w16cex:commentExtensible w16cex:durableId="2663EABC" w16cex:dateUtc="2022-06-27T11:37:00Z"/>
  <w16cex:commentExtensible w16cex:durableId="2663EAD1" w16cex:dateUtc="2022-06-27T11:37:00Z"/>
  <w16cex:commentExtensible w16cex:durableId="2663EAEF" w16cex:dateUtc="2022-06-27T11:38:00Z"/>
  <w16cex:commentExtensible w16cex:durableId="2663EB08" w16cex:dateUtc="2022-06-27T11:38:00Z"/>
  <w16cex:commentExtensible w16cex:durableId="2663EB16" w16cex:dateUtc="2022-06-27T11:38:00Z"/>
  <w16cex:commentExtensible w16cex:durableId="2663EC49" w16cex:dateUtc="2022-06-27T11:43:00Z"/>
  <w16cex:commentExtensible w16cex:durableId="2663EDAA" w16cex:dateUtc="2022-06-27T11:49:00Z"/>
  <w16cex:commentExtensible w16cex:durableId="2663EDF2" w16cex:dateUtc="2022-06-27T11:50:00Z"/>
  <w16cex:commentExtensible w16cex:durableId="2663EEC0" w16cex:dateUtc="2022-06-27T11:54:00Z"/>
  <w16cex:commentExtensible w16cex:durableId="2663EEFC" w16cex:dateUtc="2022-06-27T11:55:00Z"/>
  <w16cex:commentExtensible w16cex:durableId="2663F1D8" w16cex:dateUtc="2022-06-27T12:07:00Z"/>
  <w16cex:commentExtensible w16cex:durableId="2663EBF9" w16cex:dateUtc="2022-06-27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74AC5" w16cid:durableId="2663DEA6"/>
  <w16cid:commentId w16cid:paraId="7B4FA2E7" w16cid:durableId="2663DED3"/>
  <w16cid:commentId w16cid:paraId="1F994D32" w16cid:durableId="2663DF05"/>
  <w16cid:commentId w16cid:paraId="3C848E76" w16cid:durableId="2663DF17"/>
  <w16cid:commentId w16cid:paraId="1F6498B3" w16cid:durableId="2663DF3C"/>
  <w16cid:commentId w16cid:paraId="54F11E49" w16cid:durableId="2663DF72"/>
  <w16cid:commentId w16cid:paraId="54B88235" w16cid:durableId="2663EABC"/>
  <w16cid:commentId w16cid:paraId="51415AA3" w16cid:durableId="2663EAD1"/>
  <w16cid:commentId w16cid:paraId="0B51F5DC" w16cid:durableId="2663EAEF"/>
  <w16cid:commentId w16cid:paraId="67E11C78" w16cid:durableId="2663EB08"/>
  <w16cid:commentId w16cid:paraId="0AFAF414" w16cid:durableId="2663EB16"/>
  <w16cid:commentId w16cid:paraId="4E6F2347" w16cid:durableId="2663EC49"/>
  <w16cid:commentId w16cid:paraId="16F31ADF" w16cid:durableId="2663EDAA"/>
  <w16cid:commentId w16cid:paraId="31658193" w16cid:durableId="2663EDF2"/>
  <w16cid:commentId w16cid:paraId="6BE8FA86" w16cid:durableId="2663EEC0"/>
  <w16cid:commentId w16cid:paraId="12C8CAFC" w16cid:durableId="2663EEFC"/>
  <w16cid:commentId w16cid:paraId="172BF91B" w16cid:durableId="2663F1D8"/>
  <w16cid:commentId w16cid:paraId="46FD3514" w16cid:durableId="2663EB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C62EC" w14:textId="77777777" w:rsidR="00EE3C3D" w:rsidRDefault="00EE3C3D" w:rsidP="004869F3">
      <w:r>
        <w:separator/>
      </w:r>
    </w:p>
  </w:endnote>
  <w:endnote w:type="continuationSeparator" w:id="0">
    <w:p w14:paraId="40AD032C" w14:textId="77777777" w:rsidR="00EE3C3D" w:rsidRDefault="00EE3C3D" w:rsidP="0048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06520" w14:textId="468E2E46" w:rsidR="00FB158C" w:rsidRDefault="00FB158C" w:rsidP="00B56642">
    <w:pPr>
      <w:pStyle w:val="Rodap"/>
      <w:ind w:left="-1701"/>
    </w:pPr>
    <w:r>
      <w:rPr>
        <w:noProof/>
        <w:lang w:eastAsia="pt-BR"/>
      </w:rPr>
      <w:drawing>
        <wp:inline distT="0" distB="0" distL="0" distR="0" wp14:anchorId="50E7C4FA" wp14:editId="49F491E7">
          <wp:extent cx="7590155" cy="1134110"/>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113411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A84AF" w14:textId="77777777" w:rsidR="00EE3C3D" w:rsidRDefault="00EE3C3D" w:rsidP="004869F3">
      <w:r>
        <w:separator/>
      </w:r>
    </w:p>
  </w:footnote>
  <w:footnote w:type="continuationSeparator" w:id="0">
    <w:p w14:paraId="72DC9C68" w14:textId="77777777" w:rsidR="00EE3C3D" w:rsidRDefault="00EE3C3D" w:rsidP="004869F3">
      <w:r>
        <w:continuationSeparator/>
      </w:r>
    </w:p>
  </w:footnote>
  <w:footnote w:id="1">
    <w:p w14:paraId="3F89F513" w14:textId="77777777" w:rsidR="00FB158C" w:rsidRPr="005B6C0F" w:rsidRDefault="00FB158C">
      <w:pPr>
        <w:pStyle w:val="Textodenotaderodap"/>
        <w:rPr>
          <w:rFonts w:ascii="Times New Roman" w:hAnsi="Times New Roman"/>
        </w:rPr>
      </w:pPr>
      <w:r w:rsidRPr="005B6C0F">
        <w:rPr>
          <w:rStyle w:val="Refdenotaderodap"/>
          <w:rFonts w:ascii="Times New Roman" w:hAnsi="Times New Roman"/>
        </w:rPr>
        <w:footnoteRef/>
      </w:r>
      <w:r w:rsidRPr="005B6C0F">
        <w:rPr>
          <w:rFonts w:ascii="Times New Roman" w:hAnsi="Times New Roman"/>
        </w:rPr>
        <w:t xml:space="preserve"> https://www.gov.br/economia/pt-br/orgaos/entidades-vinculadas/autarquias/previc/acesso-ainformacao/dados-abertos/cadastro-de-entidades-e-planos-cadprevic</w:t>
      </w:r>
      <w:r w:rsidRPr="005B6C0F">
        <w:rPr>
          <w:rFonts w:ascii="Times New Roman" w:hAnsi="Times New Roman"/>
        </w:rP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71372" w14:textId="77777777" w:rsidR="00FB158C" w:rsidRDefault="00FB158C" w:rsidP="00626AE3">
    <w:pPr>
      <w:pStyle w:val="Cabealho"/>
      <w:jc w:val="center"/>
    </w:pPr>
    <w:r>
      <w:rPr>
        <w:noProof/>
        <w:lang w:eastAsia="pt-BR"/>
      </w:rPr>
      <w:drawing>
        <wp:inline distT="0" distB="0" distL="0" distR="0" wp14:anchorId="66DED0AC" wp14:editId="0CF84203">
          <wp:extent cx="5390515" cy="946150"/>
          <wp:effectExtent l="0" t="0" r="635" b="6350"/>
          <wp:docPr id="1" name="Imagem 1"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946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801A6" w14:textId="05E27E16" w:rsidR="00FB158C" w:rsidRPr="00247CE5" w:rsidRDefault="00FB158C" w:rsidP="0053722E">
    <w:pPr>
      <w:pStyle w:val="Cabealho"/>
      <w:ind w:left="-1701"/>
      <w:rPr>
        <w:u w:val="single"/>
      </w:rPr>
    </w:pPr>
    <w:r>
      <w:rPr>
        <w:noProof/>
        <w:u w:val="single"/>
        <w:lang w:eastAsia="pt-BR"/>
      </w:rPr>
      <w:drawing>
        <wp:inline distT="0" distB="0" distL="0" distR="0" wp14:anchorId="2CC7DECA" wp14:editId="60BE76DA">
          <wp:extent cx="7517130" cy="1341120"/>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341120"/>
                  </a:xfrm>
                  <a:prstGeom prst="rect">
                    <a:avLst/>
                  </a:prstGeom>
                  <a:noFill/>
                </pic:spPr>
              </pic:pic>
            </a:graphicData>
          </a:graphic>
        </wp:inline>
      </w:drawing>
    </w:r>
    <w:sdt>
      <w:sdtPr>
        <w:rPr>
          <w:u w:val="single"/>
        </w:rPr>
        <w:id w:val="238908713"/>
        <w:docPartObj>
          <w:docPartGallery w:val="Page Numbers (Margins)"/>
          <w:docPartUnique/>
        </w:docPartObj>
      </w:sdtPr>
      <w:sdtEndPr/>
      <w:sdtContent>
        <w:r w:rsidRPr="004E2B80">
          <w:rPr>
            <w:noProof/>
            <w:u w:val="single"/>
            <w:lang w:eastAsia="pt-BR"/>
          </w:rPr>
          <mc:AlternateContent>
            <mc:Choice Requires="wps">
              <w:drawing>
                <wp:anchor distT="0" distB="0" distL="114300" distR="114300" simplePos="0" relativeHeight="251659264" behindDoc="0" locked="0" layoutInCell="0" allowOverlap="1" wp14:anchorId="2B09134E" wp14:editId="1636633E">
                  <wp:simplePos x="0" y="0"/>
                  <wp:positionH relativeFrom="rightMargin">
                    <wp:align>center</wp:align>
                  </wp:positionH>
                  <wp:positionV relativeFrom="page">
                    <wp:align>center</wp:align>
                  </wp:positionV>
                  <wp:extent cx="762000" cy="895350"/>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4C4D53C4" w14:textId="77777777" w:rsidR="00FB158C" w:rsidRDefault="00FB158C">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F4BD5" w:rsidRPr="001F4BD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c1zgAIAAPAEAAAOAAAAZHJzL2Uyb0RvYy54bWysVFGO0zAQ/UfiDpb/u0lK0jbRpqtllyKk&#10;BVYsHMC1ncTCsY3tNl0Ql+Eq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DZZzXOAAgAA8A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4C4D53C4" w14:textId="77777777" w:rsidR="00FB158C" w:rsidRDefault="00FB158C">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F4BD5" w:rsidRPr="001F4BD5">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AE0"/>
    <w:multiLevelType w:val="multilevel"/>
    <w:tmpl w:val="520AA47A"/>
    <w:lvl w:ilvl="0">
      <w:start w:val="4"/>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90E92"/>
    <w:multiLevelType w:val="multilevel"/>
    <w:tmpl w:val="0F0A571E"/>
    <w:lvl w:ilvl="0">
      <w:start w:val="7"/>
      <w:numFmt w:val="decimal"/>
      <w:lvlText w:val="%1"/>
      <w:lvlJc w:val="left"/>
      <w:pPr>
        <w:ind w:left="494" w:hanging="285"/>
      </w:pPr>
      <w:rPr>
        <w:rFonts w:hint="default"/>
        <w:lang w:val="pt-PT" w:eastAsia="en-US" w:bidi="ar-SA"/>
      </w:rPr>
    </w:lvl>
    <w:lvl w:ilvl="1">
      <w:start w:val="2"/>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636" w:hanging="428"/>
      </w:pPr>
      <w:rPr>
        <w:rFonts w:ascii="Times New Roman" w:eastAsia="Times New Roman" w:hAnsi="Times New Roman" w:cs="Times New Roman" w:hint="default"/>
        <w:b/>
        <w:bCs/>
        <w:w w:val="100"/>
        <w:sz w:val="19"/>
        <w:szCs w:val="19"/>
        <w:lang w:val="pt-PT" w:eastAsia="en-US" w:bidi="ar-SA"/>
      </w:rPr>
    </w:lvl>
    <w:lvl w:ilvl="3">
      <w:numFmt w:val="bullet"/>
      <w:lvlText w:val="•"/>
      <w:lvlJc w:val="left"/>
      <w:pPr>
        <w:ind w:left="2919" w:hanging="428"/>
      </w:pPr>
      <w:rPr>
        <w:rFonts w:hint="default"/>
        <w:lang w:val="pt-PT" w:eastAsia="en-US" w:bidi="ar-SA"/>
      </w:rPr>
    </w:lvl>
    <w:lvl w:ilvl="4">
      <w:numFmt w:val="bullet"/>
      <w:lvlText w:val="•"/>
      <w:lvlJc w:val="left"/>
      <w:pPr>
        <w:ind w:left="4059" w:hanging="428"/>
      </w:pPr>
      <w:rPr>
        <w:rFonts w:hint="default"/>
        <w:lang w:val="pt-PT" w:eastAsia="en-US" w:bidi="ar-SA"/>
      </w:rPr>
    </w:lvl>
    <w:lvl w:ilvl="5">
      <w:numFmt w:val="bullet"/>
      <w:lvlText w:val="•"/>
      <w:lvlJc w:val="left"/>
      <w:pPr>
        <w:ind w:left="5199" w:hanging="428"/>
      </w:pPr>
      <w:rPr>
        <w:rFonts w:hint="default"/>
        <w:lang w:val="pt-PT" w:eastAsia="en-US" w:bidi="ar-SA"/>
      </w:rPr>
    </w:lvl>
    <w:lvl w:ilvl="6">
      <w:numFmt w:val="bullet"/>
      <w:lvlText w:val="•"/>
      <w:lvlJc w:val="left"/>
      <w:pPr>
        <w:ind w:left="6339" w:hanging="428"/>
      </w:pPr>
      <w:rPr>
        <w:rFonts w:hint="default"/>
        <w:lang w:val="pt-PT" w:eastAsia="en-US" w:bidi="ar-SA"/>
      </w:rPr>
    </w:lvl>
    <w:lvl w:ilvl="7">
      <w:numFmt w:val="bullet"/>
      <w:lvlText w:val="•"/>
      <w:lvlJc w:val="left"/>
      <w:pPr>
        <w:ind w:left="7479" w:hanging="428"/>
      </w:pPr>
      <w:rPr>
        <w:rFonts w:hint="default"/>
        <w:lang w:val="pt-PT" w:eastAsia="en-US" w:bidi="ar-SA"/>
      </w:rPr>
    </w:lvl>
    <w:lvl w:ilvl="8">
      <w:numFmt w:val="bullet"/>
      <w:lvlText w:val="•"/>
      <w:lvlJc w:val="left"/>
      <w:pPr>
        <w:ind w:left="8619" w:hanging="428"/>
      </w:pPr>
      <w:rPr>
        <w:rFonts w:hint="default"/>
        <w:lang w:val="pt-PT" w:eastAsia="en-US" w:bidi="ar-SA"/>
      </w:rPr>
    </w:lvl>
  </w:abstractNum>
  <w:abstractNum w:abstractNumId="2">
    <w:nsid w:val="0CCA4438"/>
    <w:multiLevelType w:val="multilevel"/>
    <w:tmpl w:val="AA56230C"/>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D6164C0"/>
    <w:multiLevelType w:val="multilevel"/>
    <w:tmpl w:val="7C10EBFC"/>
    <w:lvl w:ilvl="0">
      <w:start w:val="3"/>
      <w:numFmt w:val="decimal"/>
      <w:lvlText w:val="%1"/>
      <w:lvlJc w:val="left"/>
      <w:pPr>
        <w:ind w:left="494" w:hanging="285"/>
      </w:pPr>
      <w:rPr>
        <w:rFonts w:hint="default"/>
        <w:lang w:val="pt-PT" w:eastAsia="en-US" w:bidi="ar-SA"/>
      </w:rPr>
    </w:lvl>
    <w:lvl w:ilvl="1">
      <w:start w:val="4"/>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209" w:hanging="499"/>
      </w:pPr>
      <w:rPr>
        <w:rFonts w:ascii="Times New Roman" w:eastAsia="Times New Roman" w:hAnsi="Times New Roman" w:cs="Times New Roman" w:hint="default"/>
        <w:b/>
        <w:bCs/>
        <w:w w:val="100"/>
        <w:sz w:val="19"/>
        <w:szCs w:val="19"/>
        <w:lang w:val="pt-PT" w:eastAsia="en-US" w:bidi="ar-SA"/>
      </w:rPr>
    </w:lvl>
    <w:lvl w:ilvl="3">
      <w:start w:val="1"/>
      <w:numFmt w:val="decimal"/>
      <w:lvlText w:val="%1.%2.%3.%4"/>
      <w:lvlJc w:val="left"/>
      <w:pPr>
        <w:ind w:left="209" w:hanging="677"/>
      </w:pPr>
      <w:rPr>
        <w:rFonts w:ascii="Times New Roman" w:eastAsia="Times New Roman" w:hAnsi="Times New Roman" w:cs="Times New Roman" w:hint="default"/>
        <w:b/>
        <w:bCs/>
        <w:w w:val="100"/>
        <w:sz w:val="19"/>
        <w:szCs w:val="19"/>
        <w:lang w:val="pt-PT" w:eastAsia="en-US" w:bidi="ar-SA"/>
      </w:rPr>
    </w:lvl>
    <w:lvl w:ilvl="4">
      <w:numFmt w:val="bullet"/>
      <w:lvlText w:val="•"/>
      <w:lvlJc w:val="left"/>
      <w:pPr>
        <w:ind w:left="3966" w:hanging="677"/>
      </w:pPr>
      <w:rPr>
        <w:rFonts w:hint="default"/>
        <w:lang w:val="pt-PT" w:eastAsia="en-US" w:bidi="ar-SA"/>
      </w:rPr>
    </w:lvl>
    <w:lvl w:ilvl="5">
      <w:numFmt w:val="bullet"/>
      <w:lvlText w:val="•"/>
      <w:lvlJc w:val="left"/>
      <w:pPr>
        <w:ind w:left="5121" w:hanging="677"/>
      </w:pPr>
      <w:rPr>
        <w:rFonts w:hint="default"/>
        <w:lang w:val="pt-PT" w:eastAsia="en-US" w:bidi="ar-SA"/>
      </w:rPr>
    </w:lvl>
    <w:lvl w:ilvl="6">
      <w:numFmt w:val="bullet"/>
      <w:lvlText w:val="•"/>
      <w:lvlJc w:val="left"/>
      <w:pPr>
        <w:ind w:left="6277" w:hanging="677"/>
      </w:pPr>
      <w:rPr>
        <w:rFonts w:hint="default"/>
        <w:lang w:val="pt-PT" w:eastAsia="en-US" w:bidi="ar-SA"/>
      </w:rPr>
    </w:lvl>
    <w:lvl w:ilvl="7">
      <w:numFmt w:val="bullet"/>
      <w:lvlText w:val="•"/>
      <w:lvlJc w:val="left"/>
      <w:pPr>
        <w:ind w:left="7432" w:hanging="677"/>
      </w:pPr>
      <w:rPr>
        <w:rFonts w:hint="default"/>
        <w:lang w:val="pt-PT" w:eastAsia="en-US" w:bidi="ar-SA"/>
      </w:rPr>
    </w:lvl>
    <w:lvl w:ilvl="8">
      <w:numFmt w:val="bullet"/>
      <w:lvlText w:val="•"/>
      <w:lvlJc w:val="left"/>
      <w:pPr>
        <w:ind w:left="8588" w:hanging="677"/>
      </w:pPr>
      <w:rPr>
        <w:rFonts w:hint="default"/>
        <w:lang w:val="pt-PT" w:eastAsia="en-US" w:bidi="ar-SA"/>
      </w:rPr>
    </w:lvl>
  </w:abstractNum>
  <w:abstractNum w:abstractNumId="4">
    <w:nsid w:val="0EBB42E3"/>
    <w:multiLevelType w:val="hybridMultilevel"/>
    <w:tmpl w:val="45008E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C0898"/>
    <w:multiLevelType w:val="multilevel"/>
    <w:tmpl w:val="DBB670E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2F35F1"/>
    <w:multiLevelType w:val="hybridMultilevel"/>
    <w:tmpl w:val="EF760BCE"/>
    <w:lvl w:ilvl="0" w:tplc="F1E8015E">
      <w:start w:val="2"/>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267AE2"/>
    <w:multiLevelType w:val="hybridMultilevel"/>
    <w:tmpl w:val="2FE8247E"/>
    <w:lvl w:ilvl="0" w:tplc="F40ACF74">
      <w:start w:val="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C3AF7"/>
    <w:multiLevelType w:val="multilevel"/>
    <w:tmpl w:val="48FC52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3468FB"/>
    <w:multiLevelType w:val="multilevel"/>
    <w:tmpl w:val="E276684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B0D745E"/>
    <w:multiLevelType w:val="multilevel"/>
    <w:tmpl w:val="D6DC69FE"/>
    <w:lvl w:ilvl="0">
      <w:start w:val="9"/>
      <w:numFmt w:val="decimal"/>
      <w:lvlText w:val="%1"/>
      <w:lvlJc w:val="left"/>
      <w:pPr>
        <w:ind w:left="494" w:hanging="285"/>
      </w:pPr>
      <w:rPr>
        <w:rFonts w:hint="default"/>
        <w:lang w:val="pt-PT" w:eastAsia="en-US" w:bidi="ar-SA"/>
      </w:rPr>
    </w:lvl>
    <w:lvl w:ilvl="1">
      <w:start w:val="2"/>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209" w:hanging="419"/>
      </w:pPr>
      <w:rPr>
        <w:rFonts w:ascii="Times New Roman" w:eastAsia="Times New Roman" w:hAnsi="Times New Roman" w:cs="Times New Roman" w:hint="default"/>
        <w:b/>
        <w:bCs/>
        <w:w w:val="100"/>
        <w:sz w:val="19"/>
        <w:szCs w:val="19"/>
        <w:lang w:val="pt-PT" w:eastAsia="en-US" w:bidi="ar-SA"/>
      </w:rPr>
    </w:lvl>
    <w:lvl w:ilvl="3">
      <w:numFmt w:val="bullet"/>
      <w:lvlText w:val="•"/>
      <w:lvlJc w:val="left"/>
      <w:pPr>
        <w:ind w:left="2810" w:hanging="419"/>
      </w:pPr>
      <w:rPr>
        <w:rFonts w:hint="default"/>
        <w:lang w:val="pt-PT" w:eastAsia="en-US" w:bidi="ar-SA"/>
      </w:rPr>
    </w:lvl>
    <w:lvl w:ilvl="4">
      <w:numFmt w:val="bullet"/>
      <w:lvlText w:val="•"/>
      <w:lvlJc w:val="left"/>
      <w:pPr>
        <w:ind w:left="3966" w:hanging="419"/>
      </w:pPr>
      <w:rPr>
        <w:rFonts w:hint="default"/>
        <w:lang w:val="pt-PT" w:eastAsia="en-US" w:bidi="ar-SA"/>
      </w:rPr>
    </w:lvl>
    <w:lvl w:ilvl="5">
      <w:numFmt w:val="bullet"/>
      <w:lvlText w:val="•"/>
      <w:lvlJc w:val="left"/>
      <w:pPr>
        <w:ind w:left="5121" w:hanging="419"/>
      </w:pPr>
      <w:rPr>
        <w:rFonts w:hint="default"/>
        <w:lang w:val="pt-PT" w:eastAsia="en-US" w:bidi="ar-SA"/>
      </w:rPr>
    </w:lvl>
    <w:lvl w:ilvl="6">
      <w:numFmt w:val="bullet"/>
      <w:lvlText w:val="•"/>
      <w:lvlJc w:val="left"/>
      <w:pPr>
        <w:ind w:left="6277" w:hanging="419"/>
      </w:pPr>
      <w:rPr>
        <w:rFonts w:hint="default"/>
        <w:lang w:val="pt-PT" w:eastAsia="en-US" w:bidi="ar-SA"/>
      </w:rPr>
    </w:lvl>
    <w:lvl w:ilvl="7">
      <w:numFmt w:val="bullet"/>
      <w:lvlText w:val="•"/>
      <w:lvlJc w:val="left"/>
      <w:pPr>
        <w:ind w:left="7432" w:hanging="419"/>
      </w:pPr>
      <w:rPr>
        <w:rFonts w:hint="default"/>
        <w:lang w:val="pt-PT" w:eastAsia="en-US" w:bidi="ar-SA"/>
      </w:rPr>
    </w:lvl>
    <w:lvl w:ilvl="8">
      <w:numFmt w:val="bullet"/>
      <w:lvlText w:val="•"/>
      <w:lvlJc w:val="left"/>
      <w:pPr>
        <w:ind w:left="8588" w:hanging="419"/>
      </w:pPr>
      <w:rPr>
        <w:rFonts w:hint="default"/>
        <w:lang w:val="pt-PT" w:eastAsia="en-US" w:bidi="ar-SA"/>
      </w:rPr>
    </w:lvl>
  </w:abstractNum>
  <w:abstractNum w:abstractNumId="11">
    <w:nsid w:val="1D003F01"/>
    <w:multiLevelType w:val="hybridMultilevel"/>
    <w:tmpl w:val="29F88AE0"/>
    <w:lvl w:ilvl="0" w:tplc="F2B810F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5A0421"/>
    <w:multiLevelType w:val="multilevel"/>
    <w:tmpl w:val="48FC52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D14031"/>
    <w:multiLevelType w:val="multilevel"/>
    <w:tmpl w:val="D6DC69FE"/>
    <w:lvl w:ilvl="0">
      <w:start w:val="9"/>
      <w:numFmt w:val="decimal"/>
      <w:lvlText w:val="%1"/>
      <w:lvlJc w:val="left"/>
      <w:pPr>
        <w:ind w:left="494" w:hanging="285"/>
      </w:pPr>
      <w:rPr>
        <w:rFonts w:hint="default"/>
        <w:lang w:val="pt-PT" w:eastAsia="en-US" w:bidi="ar-SA"/>
      </w:rPr>
    </w:lvl>
    <w:lvl w:ilvl="1">
      <w:start w:val="2"/>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209" w:hanging="419"/>
      </w:pPr>
      <w:rPr>
        <w:rFonts w:ascii="Times New Roman" w:eastAsia="Times New Roman" w:hAnsi="Times New Roman" w:cs="Times New Roman" w:hint="default"/>
        <w:b/>
        <w:bCs/>
        <w:w w:val="100"/>
        <w:sz w:val="19"/>
        <w:szCs w:val="19"/>
        <w:lang w:val="pt-PT" w:eastAsia="en-US" w:bidi="ar-SA"/>
      </w:rPr>
    </w:lvl>
    <w:lvl w:ilvl="3">
      <w:numFmt w:val="bullet"/>
      <w:lvlText w:val="•"/>
      <w:lvlJc w:val="left"/>
      <w:pPr>
        <w:ind w:left="2810" w:hanging="419"/>
      </w:pPr>
      <w:rPr>
        <w:rFonts w:hint="default"/>
        <w:lang w:val="pt-PT" w:eastAsia="en-US" w:bidi="ar-SA"/>
      </w:rPr>
    </w:lvl>
    <w:lvl w:ilvl="4">
      <w:numFmt w:val="bullet"/>
      <w:lvlText w:val="•"/>
      <w:lvlJc w:val="left"/>
      <w:pPr>
        <w:ind w:left="3966" w:hanging="419"/>
      </w:pPr>
      <w:rPr>
        <w:rFonts w:hint="default"/>
        <w:lang w:val="pt-PT" w:eastAsia="en-US" w:bidi="ar-SA"/>
      </w:rPr>
    </w:lvl>
    <w:lvl w:ilvl="5">
      <w:numFmt w:val="bullet"/>
      <w:lvlText w:val="•"/>
      <w:lvlJc w:val="left"/>
      <w:pPr>
        <w:ind w:left="5121" w:hanging="419"/>
      </w:pPr>
      <w:rPr>
        <w:rFonts w:hint="default"/>
        <w:lang w:val="pt-PT" w:eastAsia="en-US" w:bidi="ar-SA"/>
      </w:rPr>
    </w:lvl>
    <w:lvl w:ilvl="6">
      <w:numFmt w:val="bullet"/>
      <w:lvlText w:val="•"/>
      <w:lvlJc w:val="left"/>
      <w:pPr>
        <w:ind w:left="6277" w:hanging="419"/>
      </w:pPr>
      <w:rPr>
        <w:rFonts w:hint="default"/>
        <w:lang w:val="pt-PT" w:eastAsia="en-US" w:bidi="ar-SA"/>
      </w:rPr>
    </w:lvl>
    <w:lvl w:ilvl="7">
      <w:numFmt w:val="bullet"/>
      <w:lvlText w:val="•"/>
      <w:lvlJc w:val="left"/>
      <w:pPr>
        <w:ind w:left="7432" w:hanging="419"/>
      </w:pPr>
      <w:rPr>
        <w:rFonts w:hint="default"/>
        <w:lang w:val="pt-PT" w:eastAsia="en-US" w:bidi="ar-SA"/>
      </w:rPr>
    </w:lvl>
    <w:lvl w:ilvl="8">
      <w:numFmt w:val="bullet"/>
      <w:lvlText w:val="•"/>
      <w:lvlJc w:val="left"/>
      <w:pPr>
        <w:ind w:left="8588" w:hanging="419"/>
      </w:pPr>
      <w:rPr>
        <w:rFonts w:hint="default"/>
        <w:lang w:val="pt-PT" w:eastAsia="en-US" w:bidi="ar-SA"/>
      </w:rPr>
    </w:lvl>
  </w:abstractNum>
  <w:abstractNum w:abstractNumId="14">
    <w:nsid w:val="262C20AC"/>
    <w:multiLevelType w:val="multilevel"/>
    <w:tmpl w:val="C69832E4"/>
    <w:lvl w:ilvl="0">
      <w:start w:val="6"/>
      <w:numFmt w:val="decimal"/>
      <w:lvlText w:val="%1"/>
      <w:lvlJc w:val="left"/>
      <w:pPr>
        <w:ind w:left="484" w:hanging="275"/>
      </w:pPr>
      <w:rPr>
        <w:rFonts w:hint="default"/>
        <w:lang w:val="pt-PT" w:eastAsia="en-US" w:bidi="ar-SA"/>
      </w:rPr>
    </w:lvl>
    <w:lvl w:ilvl="1">
      <w:start w:val="1"/>
      <w:numFmt w:val="decimal"/>
      <w:lvlText w:val="%1.%2"/>
      <w:lvlJc w:val="left"/>
      <w:pPr>
        <w:ind w:left="484" w:hanging="27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636" w:hanging="428"/>
      </w:pPr>
      <w:rPr>
        <w:rFonts w:ascii="Times New Roman" w:eastAsia="Times New Roman" w:hAnsi="Times New Roman" w:cs="Times New Roman" w:hint="default"/>
        <w:b/>
        <w:bCs/>
        <w:w w:val="100"/>
        <w:sz w:val="19"/>
        <w:szCs w:val="19"/>
        <w:lang w:val="pt-PT" w:eastAsia="en-US" w:bidi="ar-SA"/>
      </w:rPr>
    </w:lvl>
    <w:lvl w:ilvl="3">
      <w:numFmt w:val="bullet"/>
      <w:lvlText w:val="•"/>
      <w:lvlJc w:val="left"/>
      <w:pPr>
        <w:ind w:left="2919" w:hanging="428"/>
      </w:pPr>
      <w:rPr>
        <w:rFonts w:hint="default"/>
        <w:lang w:val="pt-PT" w:eastAsia="en-US" w:bidi="ar-SA"/>
      </w:rPr>
    </w:lvl>
    <w:lvl w:ilvl="4">
      <w:numFmt w:val="bullet"/>
      <w:lvlText w:val="•"/>
      <w:lvlJc w:val="left"/>
      <w:pPr>
        <w:ind w:left="4059" w:hanging="428"/>
      </w:pPr>
      <w:rPr>
        <w:rFonts w:hint="default"/>
        <w:lang w:val="pt-PT" w:eastAsia="en-US" w:bidi="ar-SA"/>
      </w:rPr>
    </w:lvl>
    <w:lvl w:ilvl="5">
      <w:numFmt w:val="bullet"/>
      <w:lvlText w:val="•"/>
      <w:lvlJc w:val="left"/>
      <w:pPr>
        <w:ind w:left="5199" w:hanging="428"/>
      </w:pPr>
      <w:rPr>
        <w:rFonts w:hint="default"/>
        <w:lang w:val="pt-PT" w:eastAsia="en-US" w:bidi="ar-SA"/>
      </w:rPr>
    </w:lvl>
    <w:lvl w:ilvl="6">
      <w:numFmt w:val="bullet"/>
      <w:lvlText w:val="•"/>
      <w:lvlJc w:val="left"/>
      <w:pPr>
        <w:ind w:left="6339" w:hanging="428"/>
      </w:pPr>
      <w:rPr>
        <w:rFonts w:hint="default"/>
        <w:lang w:val="pt-PT" w:eastAsia="en-US" w:bidi="ar-SA"/>
      </w:rPr>
    </w:lvl>
    <w:lvl w:ilvl="7">
      <w:numFmt w:val="bullet"/>
      <w:lvlText w:val="•"/>
      <w:lvlJc w:val="left"/>
      <w:pPr>
        <w:ind w:left="7479" w:hanging="428"/>
      </w:pPr>
      <w:rPr>
        <w:rFonts w:hint="default"/>
        <w:lang w:val="pt-PT" w:eastAsia="en-US" w:bidi="ar-SA"/>
      </w:rPr>
    </w:lvl>
    <w:lvl w:ilvl="8">
      <w:numFmt w:val="bullet"/>
      <w:lvlText w:val="•"/>
      <w:lvlJc w:val="left"/>
      <w:pPr>
        <w:ind w:left="8619" w:hanging="428"/>
      </w:pPr>
      <w:rPr>
        <w:rFonts w:hint="default"/>
        <w:lang w:val="pt-PT" w:eastAsia="en-US" w:bidi="ar-SA"/>
      </w:rPr>
    </w:lvl>
  </w:abstractNum>
  <w:abstractNum w:abstractNumId="15">
    <w:nsid w:val="264905FB"/>
    <w:multiLevelType w:val="multilevel"/>
    <w:tmpl w:val="3398B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6D3A3F"/>
    <w:multiLevelType w:val="multilevel"/>
    <w:tmpl w:val="48FC527A"/>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7">
    <w:nsid w:val="31FB2867"/>
    <w:multiLevelType w:val="hybridMultilevel"/>
    <w:tmpl w:val="D5468238"/>
    <w:lvl w:ilvl="0" w:tplc="0712A588">
      <w:start w:val="2"/>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6A6145"/>
    <w:multiLevelType w:val="multilevel"/>
    <w:tmpl w:val="7E74B1C6"/>
    <w:lvl w:ilvl="0">
      <w:start w:val="5"/>
      <w:numFmt w:val="decimal"/>
      <w:lvlText w:val="%1"/>
      <w:lvlJc w:val="left"/>
      <w:pPr>
        <w:ind w:left="209" w:hanging="297"/>
      </w:pPr>
      <w:rPr>
        <w:rFonts w:hint="default"/>
        <w:lang w:val="pt-PT" w:eastAsia="en-US" w:bidi="ar-SA"/>
      </w:rPr>
    </w:lvl>
    <w:lvl w:ilvl="1">
      <w:start w:val="1"/>
      <w:numFmt w:val="decimal"/>
      <w:lvlText w:val="%1.%2"/>
      <w:lvlJc w:val="left"/>
      <w:pPr>
        <w:ind w:left="209" w:hanging="297"/>
      </w:pPr>
      <w:rPr>
        <w:rFonts w:ascii="Times New Roman" w:eastAsia="Times New Roman" w:hAnsi="Times New Roman" w:cs="Times New Roman" w:hint="default"/>
        <w:b/>
        <w:bCs/>
        <w:w w:val="100"/>
        <w:sz w:val="19"/>
        <w:szCs w:val="19"/>
        <w:lang w:val="pt-PT" w:eastAsia="en-US" w:bidi="ar-SA"/>
      </w:rPr>
    </w:lvl>
    <w:lvl w:ilvl="2">
      <w:numFmt w:val="bullet"/>
      <w:lvlText w:val="•"/>
      <w:lvlJc w:val="left"/>
      <w:pPr>
        <w:ind w:left="2339" w:hanging="297"/>
      </w:pPr>
      <w:rPr>
        <w:rFonts w:hint="default"/>
        <w:lang w:val="pt-PT" w:eastAsia="en-US" w:bidi="ar-SA"/>
      </w:rPr>
    </w:lvl>
    <w:lvl w:ilvl="3">
      <w:numFmt w:val="bullet"/>
      <w:lvlText w:val="•"/>
      <w:lvlJc w:val="left"/>
      <w:pPr>
        <w:ind w:left="3409" w:hanging="297"/>
      </w:pPr>
      <w:rPr>
        <w:rFonts w:hint="default"/>
        <w:lang w:val="pt-PT" w:eastAsia="en-US" w:bidi="ar-SA"/>
      </w:rPr>
    </w:lvl>
    <w:lvl w:ilvl="4">
      <w:numFmt w:val="bullet"/>
      <w:lvlText w:val="•"/>
      <w:lvlJc w:val="left"/>
      <w:pPr>
        <w:ind w:left="4479" w:hanging="297"/>
      </w:pPr>
      <w:rPr>
        <w:rFonts w:hint="default"/>
        <w:lang w:val="pt-PT" w:eastAsia="en-US" w:bidi="ar-SA"/>
      </w:rPr>
    </w:lvl>
    <w:lvl w:ilvl="5">
      <w:numFmt w:val="bullet"/>
      <w:lvlText w:val="•"/>
      <w:lvlJc w:val="left"/>
      <w:pPr>
        <w:ind w:left="5549" w:hanging="297"/>
      </w:pPr>
      <w:rPr>
        <w:rFonts w:hint="default"/>
        <w:lang w:val="pt-PT" w:eastAsia="en-US" w:bidi="ar-SA"/>
      </w:rPr>
    </w:lvl>
    <w:lvl w:ilvl="6">
      <w:numFmt w:val="bullet"/>
      <w:lvlText w:val="•"/>
      <w:lvlJc w:val="left"/>
      <w:pPr>
        <w:ind w:left="6619" w:hanging="297"/>
      </w:pPr>
      <w:rPr>
        <w:rFonts w:hint="default"/>
        <w:lang w:val="pt-PT" w:eastAsia="en-US" w:bidi="ar-SA"/>
      </w:rPr>
    </w:lvl>
    <w:lvl w:ilvl="7">
      <w:numFmt w:val="bullet"/>
      <w:lvlText w:val="•"/>
      <w:lvlJc w:val="left"/>
      <w:pPr>
        <w:ind w:left="7689" w:hanging="297"/>
      </w:pPr>
      <w:rPr>
        <w:rFonts w:hint="default"/>
        <w:lang w:val="pt-PT" w:eastAsia="en-US" w:bidi="ar-SA"/>
      </w:rPr>
    </w:lvl>
    <w:lvl w:ilvl="8">
      <w:numFmt w:val="bullet"/>
      <w:lvlText w:val="•"/>
      <w:lvlJc w:val="left"/>
      <w:pPr>
        <w:ind w:left="8759" w:hanging="297"/>
      </w:pPr>
      <w:rPr>
        <w:rFonts w:hint="default"/>
        <w:lang w:val="pt-PT" w:eastAsia="en-US" w:bidi="ar-SA"/>
      </w:rPr>
    </w:lvl>
  </w:abstractNum>
  <w:abstractNum w:abstractNumId="19">
    <w:nsid w:val="39C57BA1"/>
    <w:multiLevelType w:val="multilevel"/>
    <w:tmpl w:val="23F6D8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A532B5"/>
    <w:multiLevelType w:val="multilevel"/>
    <w:tmpl w:val="FD74D8AC"/>
    <w:lvl w:ilvl="0">
      <w:start w:val="12"/>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83780C"/>
    <w:multiLevelType w:val="multilevel"/>
    <w:tmpl w:val="48FC52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7361F"/>
    <w:multiLevelType w:val="multilevel"/>
    <w:tmpl w:val="1B32C7E0"/>
    <w:lvl w:ilvl="0">
      <w:start w:val="1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2617E0"/>
    <w:multiLevelType w:val="multilevel"/>
    <w:tmpl w:val="48FC52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FF6D63"/>
    <w:multiLevelType w:val="multilevel"/>
    <w:tmpl w:val="75F0F372"/>
    <w:lvl w:ilvl="0">
      <w:start w:val="1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4A544BBF"/>
    <w:multiLevelType w:val="multilevel"/>
    <w:tmpl w:val="48FC527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3C1252"/>
    <w:multiLevelType w:val="multilevel"/>
    <w:tmpl w:val="FB8CE788"/>
    <w:lvl w:ilvl="0">
      <w:start w:val="3"/>
      <w:numFmt w:val="decimal"/>
      <w:lvlText w:val="%1"/>
      <w:lvlJc w:val="left"/>
      <w:pPr>
        <w:ind w:left="494" w:hanging="285"/>
      </w:pPr>
      <w:rPr>
        <w:rFonts w:hint="default"/>
        <w:lang w:val="pt-PT" w:eastAsia="en-US" w:bidi="ar-SA"/>
      </w:rPr>
    </w:lvl>
    <w:lvl w:ilvl="1">
      <w:start w:val="1"/>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209" w:hanging="428"/>
      </w:pPr>
      <w:rPr>
        <w:rFonts w:ascii="Times New Roman" w:eastAsia="Times New Roman" w:hAnsi="Times New Roman" w:cs="Times New Roman" w:hint="default"/>
        <w:b/>
        <w:bCs/>
        <w:w w:val="100"/>
        <w:sz w:val="24"/>
        <w:szCs w:val="24"/>
        <w:lang w:val="pt-BR" w:eastAsia="en-US" w:bidi="ar-SA"/>
      </w:rPr>
    </w:lvl>
    <w:lvl w:ilvl="3">
      <w:start w:val="1"/>
      <w:numFmt w:val="decimal"/>
      <w:lvlText w:val="%1.%2.%3.%4"/>
      <w:lvlJc w:val="left"/>
      <w:pPr>
        <w:ind w:left="4539" w:hanging="570"/>
      </w:pPr>
      <w:rPr>
        <w:rFonts w:ascii="Times New Roman" w:eastAsia="Times New Roman" w:hAnsi="Times New Roman" w:cs="Times New Roman" w:hint="default"/>
        <w:b/>
        <w:bCs/>
        <w:w w:val="100"/>
        <w:sz w:val="24"/>
        <w:szCs w:val="24"/>
        <w:lang w:val="pt-BR" w:eastAsia="en-US" w:bidi="ar-SA"/>
      </w:rPr>
    </w:lvl>
    <w:lvl w:ilvl="4">
      <w:numFmt w:val="bullet"/>
      <w:lvlText w:val="•"/>
      <w:lvlJc w:val="left"/>
      <w:pPr>
        <w:ind w:left="3309" w:hanging="570"/>
      </w:pPr>
      <w:rPr>
        <w:rFonts w:hint="default"/>
        <w:lang w:val="pt-PT" w:eastAsia="en-US" w:bidi="ar-SA"/>
      </w:rPr>
    </w:lvl>
    <w:lvl w:ilvl="5">
      <w:numFmt w:val="bullet"/>
      <w:lvlText w:val="•"/>
      <w:lvlJc w:val="left"/>
      <w:pPr>
        <w:ind w:left="4574" w:hanging="570"/>
      </w:pPr>
      <w:rPr>
        <w:rFonts w:hint="default"/>
        <w:lang w:val="pt-PT" w:eastAsia="en-US" w:bidi="ar-SA"/>
      </w:rPr>
    </w:lvl>
    <w:lvl w:ilvl="6">
      <w:numFmt w:val="bullet"/>
      <w:lvlText w:val="•"/>
      <w:lvlJc w:val="left"/>
      <w:pPr>
        <w:ind w:left="5839" w:hanging="570"/>
      </w:pPr>
      <w:rPr>
        <w:rFonts w:hint="default"/>
        <w:lang w:val="pt-PT" w:eastAsia="en-US" w:bidi="ar-SA"/>
      </w:rPr>
    </w:lvl>
    <w:lvl w:ilvl="7">
      <w:numFmt w:val="bullet"/>
      <w:lvlText w:val="•"/>
      <w:lvlJc w:val="left"/>
      <w:pPr>
        <w:ind w:left="7104" w:hanging="570"/>
      </w:pPr>
      <w:rPr>
        <w:rFonts w:hint="default"/>
        <w:lang w:val="pt-PT" w:eastAsia="en-US" w:bidi="ar-SA"/>
      </w:rPr>
    </w:lvl>
    <w:lvl w:ilvl="8">
      <w:numFmt w:val="bullet"/>
      <w:lvlText w:val="•"/>
      <w:lvlJc w:val="left"/>
      <w:pPr>
        <w:ind w:left="8369" w:hanging="570"/>
      </w:pPr>
      <w:rPr>
        <w:rFonts w:hint="default"/>
        <w:lang w:val="pt-PT" w:eastAsia="en-US" w:bidi="ar-SA"/>
      </w:rPr>
    </w:lvl>
  </w:abstractNum>
  <w:abstractNum w:abstractNumId="27">
    <w:nsid w:val="4FB93535"/>
    <w:multiLevelType w:val="multilevel"/>
    <w:tmpl w:val="48FC52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0A4436"/>
    <w:multiLevelType w:val="hybridMultilevel"/>
    <w:tmpl w:val="CD8CF6BE"/>
    <w:lvl w:ilvl="0" w:tplc="56F68EEE">
      <w:start w:val="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1351E6E"/>
    <w:multiLevelType w:val="multilevel"/>
    <w:tmpl w:val="0CE86F96"/>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C77305"/>
    <w:multiLevelType w:val="multilevel"/>
    <w:tmpl w:val="D382A904"/>
    <w:lvl w:ilvl="0">
      <w:start w:val="3"/>
      <w:numFmt w:val="decimal"/>
      <w:lvlText w:val="%1"/>
      <w:lvlJc w:val="left"/>
      <w:pPr>
        <w:ind w:left="494" w:hanging="285"/>
      </w:pPr>
      <w:rPr>
        <w:rFonts w:hint="default"/>
        <w:lang w:val="pt-PT" w:eastAsia="en-US" w:bidi="ar-SA"/>
      </w:rPr>
    </w:lvl>
    <w:lvl w:ilvl="1">
      <w:start w:val="1"/>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209" w:hanging="428"/>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279" w:hanging="570"/>
      </w:pPr>
      <w:rPr>
        <w:rFonts w:ascii="Times New Roman" w:eastAsia="Times New Roman" w:hAnsi="Times New Roman" w:cs="Times New Roman" w:hint="default"/>
        <w:b/>
        <w:bCs/>
        <w:w w:val="100"/>
        <w:sz w:val="24"/>
        <w:szCs w:val="24"/>
        <w:lang w:val="pt-BR" w:eastAsia="en-US" w:bidi="ar-SA"/>
      </w:rPr>
    </w:lvl>
    <w:lvl w:ilvl="4">
      <w:numFmt w:val="bullet"/>
      <w:lvlText w:val="•"/>
      <w:lvlJc w:val="left"/>
      <w:pPr>
        <w:ind w:left="3309" w:hanging="570"/>
      </w:pPr>
      <w:rPr>
        <w:rFonts w:hint="default"/>
        <w:lang w:val="pt-PT" w:eastAsia="en-US" w:bidi="ar-SA"/>
      </w:rPr>
    </w:lvl>
    <w:lvl w:ilvl="5">
      <w:numFmt w:val="bullet"/>
      <w:lvlText w:val="•"/>
      <w:lvlJc w:val="left"/>
      <w:pPr>
        <w:ind w:left="4574" w:hanging="570"/>
      </w:pPr>
      <w:rPr>
        <w:rFonts w:hint="default"/>
        <w:lang w:val="pt-PT" w:eastAsia="en-US" w:bidi="ar-SA"/>
      </w:rPr>
    </w:lvl>
    <w:lvl w:ilvl="6">
      <w:numFmt w:val="bullet"/>
      <w:lvlText w:val="•"/>
      <w:lvlJc w:val="left"/>
      <w:pPr>
        <w:ind w:left="5839" w:hanging="570"/>
      </w:pPr>
      <w:rPr>
        <w:rFonts w:hint="default"/>
        <w:lang w:val="pt-PT" w:eastAsia="en-US" w:bidi="ar-SA"/>
      </w:rPr>
    </w:lvl>
    <w:lvl w:ilvl="7">
      <w:numFmt w:val="bullet"/>
      <w:lvlText w:val="•"/>
      <w:lvlJc w:val="left"/>
      <w:pPr>
        <w:ind w:left="7104" w:hanging="570"/>
      </w:pPr>
      <w:rPr>
        <w:rFonts w:hint="default"/>
        <w:lang w:val="pt-PT" w:eastAsia="en-US" w:bidi="ar-SA"/>
      </w:rPr>
    </w:lvl>
    <w:lvl w:ilvl="8">
      <w:numFmt w:val="bullet"/>
      <w:lvlText w:val="•"/>
      <w:lvlJc w:val="left"/>
      <w:pPr>
        <w:ind w:left="8369" w:hanging="570"/>
      </w:pPr>
      <w:rPr>
        <w:rFonts w:hint="default"/>
        <w:lang w:val="pt-PT" w:eastAsia="en-US" w:bidi="ar-SA"/>
      </w:rPr>
    </w:lvl>
  </w:abstractNum>
  <w:abstractNum w:abstractNumId="31">
    <w:nsid w:val="56C4527D"/>
    <w:multiLevelType w:val="multilevel"/>
    <w:tmpl w:val="B75E2088"/>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0E33D2"/>
    <w:multiLevelType w:val="hybridMultilevel"/>
    <w:tmpl w:val="75C47232"/>
    <w:lvl w:ilvl="0" w:tplc="639825E8">
      <w:start w:val="1"/>
      <w:numFmt w:val="decimal"/>
      <w:lvlText w:val="%1"/>
      <w:lvlJc w:val="left"/>
      <w:pPr>
        <w:ind w:left="257" w:hanging="143"/>
        <w:jc w:val="right"/>
      </w:pPr>
      <w:rPr>
        <w:rFonts w:ascii="Times New Roman" w:eastAsia="Times New Roman" w:hAnsi="Times New Roman" w:cs="Times New Roman" w:hint="default"/>
        <w:b/>
        <w:bCs/>
        <w:w w:val="100"/>
        <w:sz w:val="19"/>
        <w:szCs w:val="19"/>
        <w:lang w:val="pt-PT" w:eastAsia="en-US" w:bidi="ar-SA"/>
      </w:rPr>
    </w:lvl>
    <w:lvl w:ilvl="1" w:tplc="894C88B8">
      <w:start w:val="1"/>
      <w:numFmt w:val="lowerLetter"/>
      <w:lvlText w:val="%2)"/>
      <w:lvlJc w:val="left"/>
      <w:pPr>
        <w:ind w:left="404" w:hanging="195"/>
      </w:pPr>
      <w:rPr>
        <w:rFonts w:ascii="Times New Roman" w:eastAsia="Times New Roman" w:hAnsi="Times New Roman" w:cs="Times New Roman" w:hint="default"/>
        <w:w w:val="100"/>
        <w:sz w:val="19"/>
        <w:szCs w:val="19"/>
        <w:lang w:val="pt-PT" w:eastAsia="en-US" w:bidi="ar-SA"/>
      </w:rPr>
    </w:lvl>
    <w:lvl w:ilvl="2" w:tplc="7A58E118">
      <w:numFmt w:val="bullet"/>
      <w:lvlText w:val="•"/>
      <w:lvlJc w:val="left"/>
      <w:pPr>
        <w:ind w:left="1566" w:hanging="195"/>
      </w:pPr>
      <w:rPr>
        <w:rFonts w:hint="default"/>
        <w:lang w:val="pt-PT" w:eastAsia="en-US" w:bidi="ar-SA"/>
      </w:rPr>
    </w:lvl>
    <w:lvl w:ilvl="3" w:tplc="18E677E6">
      <w:numFmt w:val="bullet"/>
      <w:lvlText w:val="•"/>
      <w:lvlJc w:val="left"/>
      <w:pPr>
        <w:ind w:left="2733" w:hanging="195"/>
      </w:pPr>
      <w:rPr>
        <w:rFonts w:hint="default"/>
        <w:lang w:val="pt-PT" w:eastAsia="en-US" w:bidi="ar-SA"/>
      </w:rPr>
    </w:lvl>
    <w:lvl w:ilvl="4" w:tplc="2662DBFC">
      <w:numFmt w:val="bullet"/>
      <w:lvlText w:val="•"/>
      <w:lvlJc w:val="left"/>
      <w:pPr>
        <w:ind w:left="3899" w:hanging="195"/>
      </w:pPr>
      <w:rPr>
        <w:rFonts w:hint="default"/>
        <w:lang w:val="pt-PT" w:eastAsia="en-US" w:bidi="ar-SA"/>
      </w:rPr>
    </w:lvl>
    <w:lvl w:ilvl="5" w:tplc="0E565F2E">
      <w:numFmt w:val="bullet"/>
      <w:lvlText w:val="•"/>
      <w:lvlJc w:val="left"/>
      <w:pPr>
        <w:ind w:left="5066" w:hanging="195"/>
      </w:pPr>
      <w:rPr>
        <w:rFonts w:hint="default"/>
        <w:lang w:val="pt-PT" w:eastAsia="en-US" w:bidi="ar-SA"/>
      </w:rPr>
    </w:lvl>
    <w:lvl w:ilvl="6" w:tplc="F852FC30">
      <w:numFmt w:val="bullet"/>
      <w:lvlText w:val="•"/>
      <w:lvlJc w:val="left"/>
      <w:pPr>
        <w:ind w:left="6232" w:hanging="195"/>
      </w:pPr>
      <w:rPr>
        <w:rFonts w:hint="default"/>
        <w:lang w:val="pt-PT" w:eastAsia="en-US" w:bidi="ar-SA"/>
      </w:rPr>
    </w:lvl>
    <w:lvl w:ilvl="7" w:tplc="59405BAC">
      <w:numFmt w:val="bullet"/>
      <w:lvlText w:val="•"/>
      <w:lvlJc w:val="left"/>
      <w:pPr>
        <w:ind w:left="7399" w:hanging="195"/>
      </w:pPr>
      <w:rPr>
        <w:rFonts w:hint="default"/>
        <w:lang w:val="pt-PT" w:eastAsia="en-US" w:bidi="ar-SA"/>
      </w:rPr>
    </w:lvl>
    <w:lvl w:ilvl="8" w:tplc="4C12E72E">
      <w:numFmt w:val="bullet"/>
      <w:lvlText w:val="•"/>
      <w:lvlJc w:val="left"/>
      <w:pPr>
        <w:ind w:left="8566" w:hanging="195"/>
      </w:pPr>
      <w:rPr>
        <w:rFonts w:hint="default"/>
        <w:lang w:val="pt-PT" w:eastAsia="en-US" w:bidi="ar-SA"/>
      </w:rPr>
    </w:lvl>
  </w:abstractNum>
  <w:abstractNum w:abstractNumId="33">
    <w:nsid w:val="5AB76FFC"/>
    <w:multiLevelType w:val="multilevel"/>
    <w:tmpl w:val="0F0A571E"/>
    <w:lvl w:ilvl="0">
      <w:start w:val="7"/>
      <w:numFmt w:val="decimal"/>
      <w:lvlText w:val="%1"/>
      <w:lvlJc w:val="left"/>
      <w:pPr>
        <w:ind w:left="494" w:hanging="285"/>
      </w:pPr>
      <w:rPr>
        <w:rFonts w:hint="default"/>
        <w:lang w:val="pt-PT" w:eastAsia="en-US" w:bidi="ar-SA"/>
      </w:rPr>
    </w:lvl>
    <w:lvl w:ilvl="1">
      <w:start w:val="2"/>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636" w:hanging="428"/>
      </w:pPr>
      <w:rPr>
        <w:rFonts w:ascii="Times New Roman" w:eastAsia="Times New Roman" w:hAnsi="Times New Roman" w:cs="Times New Roman" w:hint="default"/>
        <w:b/>
        <w:bCs/>
        <w:w w:val="100"/>
        <w:sz w:val="19"/>
        <w:szCs w:val="19"/>
        <w:lang w:val="pt-PT" w:eastAsia="en-US" w:bidi="ar-SA"/>
      </w:rPr>
    </w:lvl>
    <w:lvl w:ilvl="3">
      <w:numFmt w:val="bullet"/>
      <w:lvlText w:val="•"/>
      <w:lvlJc w:val="left"/>
      <w:pPr>
        <w:ind w:left="2919" w:hanging="428"/>
      </w:pPr>
      <w:rPr>
        <w:rFonts w:hint="default"/>
        <w:lang w:val="pt-PT" w:eastAsia="en-US" w:bidi="ar-SA"/>
      </w:rPr>
    </w:lvl>
    <w:lvl w:ilvl="4">
      <w:numFmt w:val="bullet"/>
      <w:lvlText w:val="•"/>
      <w:lvlJc w:val="left"/>
      <w:pPr>
        <w:ind w:left="4059" w:hanging="428"/>
      </w:pPr>
      <w:rPr>
        <w:rFonts w:hint="default"/>
        <w:lang w:val="pt-PT" w:eastAsia="en-US" w:bidi="ar-SA"/>
      </w:rPr>
    </w:lvl>
    <w:lvl w:ilvl="5">
      <w:numFmt w:val="bullet"/>
      <w:lvlText w:val="•"/>
      <w:lvlJc w:val="left"/>
      <w:pPr>
        <w:ind w:left="5199" w:hanging="428"/>
      </w:pPr>
      <w:rPr>
        <w:rFonts w:hint="default"/>
        <w:lang w:val="pt-PT" w:eastAsia="en-US" w:bidi="ar-SA"/>
      </w:rPr>
    </w:lvl>
    <w:lvl w:ilvl="6">
      <w:numFmt w:val="bullet"/>
      <w:lvlText w:val="•"/>
      <w:lvlJc w:val="left"/>
      <w:pPr>
        <w:ind w:left="6339" w:hanging="428"/>
      </w:pPr>
      <w:rPr>
        <w:rFonts w:hint="default"/>
        <w:lang w:val="pt-PT" w:eastAsia="en-US" w:bidi="ar-SA"/>
      </w:rPr>
    </w:lvl>
    <w:lvl w:ilvl="7">
      <w:numFmt w:val="bullet"/>
      <w:lvlText w:val="•"/>
      <w:lvlJc w:val="left"/>
      <w:pPr>
        <w:ind w:left="7479" w:hanging="428"/>
      </w:pPr>
      <w:rPr>
        <w:rFonts w:hint="default"/>
        <w:lang w:val="pt-PT" w:eastAsia="en-US" w:bidi="ar-SA"/>
      </w:rPr>
    </w:lvl>
    <w:lvl w:ilvl="8">
      <w:numFmt w:val="bullet"/>
      <w:lvlText w:val="•"/>
      <w:lvlJc w:val="left"/>
      <w:pPr>
        <w:ind w:left="8619" w:hanging="428"/>
      </w:pPr>
      <w:rPr>
        <w:rFonts w:hint="default"/>
        <w:lang w:val="pt-PT" w:eastAsia="en-US" w:bidi="ar-SA"/>
      </w:rPr>
    </w:lvl>
  </w:abstractNum>
  <w:abstractNum w:abstractNumId="34">
    <w:nsid w:val="5B5C1C92"/>
    <w:multiLevelType w:val="multilevel"/>
    <w:tmpl w:val="4E7C38F0"/>
    <w:lvl w:ilvl="0">
      <w:start w:val="8"/>
      <w:numFmt w:val="decimal"/>
      <w:lvlText w:val="%1"/>
      <w:lvlJc w:val="left"/>
      <w:pPr>
        <w:ind w:left="209" w:hanging="297"/>
      </w:pPr>
      <w:rPr>
        <w:rFonts w:hint="default"/>
        <w:lang w:val="pt-PT" w:eastAsia="en-US" w:bidi="ar-SA"/>
      </w:rPr>
    </w:lvl>
    <w:lvl w:ilvl="1">
      <w:start w:val="1"/>
      <w:numFmt w:val="decimal"/>
      <w:lvlText w:val="%1.%2"/>
      <w:lvlJc w:val="left"/>
      <w:pPr>
        <w:ind w:left="209" w:hanging="297"/>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636" w:hanging="428"/>
      </w:pPr>
      <w:rPr>
        <w:rFonts w:ascii="Times New Roman" w:eastAsia="Times New Roman" w:hAnsi="Times New Roman" w:cs="Times New Roman" w:hint="default"/>
        <w:b/>
        <w:bCs/>
        <w:w w:val="100"/>
        <w:sz w:val="19"/>
        <w:szCs w:val="19"/>
        <w:lang w:val="pt-PT" w:eastAsia="en-US" w:bidi="ar-SA"/>
      </w:rPr>
    </w:lvl>
    <w:lvl w:ilvl="3">
      <w:numFmt w:val="bullet"/>
      <w:lvlText w:val="•"/>
      <w:lvlJc w:val="left"/>
      <w:pPr>
        <w:ind w:left="2919" w:hanging="428"/>
      </w:pPr>
      <w:rPr>
        <w:rFonts w:hint="default"/>
        <w:lang w:val="pt-PT" w:eastAsia="en-US" w:bidi="ar-SA"/>
      </w:rPr>
    </w:lvl>
    <w:lvl w:ilvl="4">
      <w:numFmt w:val="bullet"/>
      <w:lvlText w:val="•"/>
      <w:lvlJc w:val="left"/>
      <w:pPr>
        <w:ind w:left="4059" w:hanging="428"/>
      </w:pPr>
      <w:rPr>
        <w:rFonts w:hint="default"/>
        <w:lang w:val="pt-PT" w:eastAsia="en-US" w:bidi="ar-SA"/>
      </w:rPr>
    </w:lvl>
    <w:lvl w:ilvl="5">
      <w:numFmt w:val="bullet"/>
      <w:lvlText w:val="•"/>
      <w:lvlJc w:val="left"/>
      <w:pPr>
        <w:ind w:left="5199" w:hanging="428"/>
      </w:pPr>
      <w:rPr>
        <w:rFonts w:hint="default"/>
        <w:lang w:val="pt-PT" w:eastAsia="en-US" w:bidi="ar-SA"/>
      </w:rPr>
    </w:lvl>
    <w:lvl w:ilvl="6">
      <w:numFmt w:val="bullet"/>
      <w:lvlText w:val="•"/>
      <w:lvlJc w:val="left"/>
      <w:pPr>
        <w:ind w:left="6339" w:hanging="428"/>
      </w:pPr>
      <w:rPr>
        <w:rFonts w:hint="default"/>
        <w:lang w:val="pt-PT" w:eastAsia="en-US" w:bidi="ar-SA"/>
      </w:rPr>
    </w:lvl>
    <w:lvl w:ilvl="7">
      <w:numFmt w:val="bullet"/>
      <w:lvlText w:val="•"/>
      <w:lvlJc w:val="left"/>
      <w:pPr>
        <w:ind w:left="7479" w:hanging="428"/>
      </w:pPr>
      <w:rPr>
        <w:rFonts w:hint="default"/>
        <w:lang w:val="pt-PT" w:eastAsia="en-US" w:bidi="ar-SA"/>
      </w:rPr>
    </w:lvl>
    <w:lvl w:ilvl="8">
      <w:numFmt w:val="bullet"/>
      <w:lvlText w:val="•"/>
      <w:lvlJc w:val="left"/>
      <w:pPr>
        <w:ind w:left="8619" w:hanging="428"/>
      </w:pPr>
      <w:rPr>
        <w:rFonts w:hint="default"/>
        <w:lang w:val="pt-PT" w:eastAsia="en-US" w:bidi="ar-SA"/>
      </w:rPr>
    </w:lvl>
  </w:abstractNum>
  <w:abstractNum w:abstractNumId="35">
    <w:nsid w:val="5E4E1FA5"/>
    <w:multiLevelType w:val="multilevel"/>
    <w:tmpl w:val="48FC52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A1508B"/>
    <w:multiLevelType w:val="multilevel"/>
    <w:tmpl w:val="5F7C9444"/>
    <w:lvl w:ilvl="0">
      <w:start w:val="3"/>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E02234"/>
    <w:multiLevelType w:val="multilevel"/>
    <w:tmpl w:val="C7DAAF74"/>
    <w:lvl w:ilvl="0">
      <w:start w:val="11"/>
      <w:numFmt w:val="decimal"/>
      <w:lvlText w:val="%1"/>
      <w:lvlJc w:val="left"/>
      <w:pPr>
        <w:ind w:left="568" w:hanging="359"/>
      </w:pPr>
      <w:rPr>
        <w:rFonts w:hint="default"/>
        <w:lang w:val="pt-PT" w:eastAsia="en-US" w:bidi="ar-SA"/>
      </w:rPr>
    </w:lvl>
    <w:lvl w:ilvl="1">
      <w:start w:val="1"/>
      <w:numFmt w:val="decimal"/>
      <w:lvlText w:val="%1.%2"/>
      <w:lvlJc w:val="left"/>
      <w:pPr>
        <w:ind w:left="568" w:hanging="359"/>
      </w:pPr>
      <w:rPr>
        <w:rFonts w:ascii="Times New Roman" w:eastAsia="Times New Roman" w:hAnsi="Times New Roman" w:cs="Times New Roman" w:hint="default"/>
        <w:b/>
        <w:bCs/>
        <w:spacing w:val="-11"/>
        <w:w w:val="100"/>
        <w:sz w:val="19"/>
        <w:szCs w:val="19"/>
        <w:lang w:val="pt-PT" w:eastAsia="en-US" w:bidi="ar-SA"/>
      </w:rPr>
    </w:lvl>
    <w:lvl w:ilvl="2">
      <w:numFmt w:val="bullet"/>
      <w:lvlText w:val="•"/>
      <w:lvlJc w:val="left"/>
      <w:pPr>
        <w:ind w:left="2627" w:hanging="359"/>
      </w:pPr>
      <w:rPr>
        <w:rFonts w:hint="default"/>
        <w:lang w:val="pt-PT" w:eastAsia="en-US" w:bidi="ar-SA"/>
      </w:rPr>
    </w:lvl>
    <w:lvl w:ilvl="3">
      <w:numFmt w:val="bullet"/>
      <w:lvlText w:val="•"/>
      <w:lvlJc w:val="left"/>
      <w:pPr>
        <w:ind w:left="3661" w:hanging="359"/>
      </w:pPr>
      <w:rPr>
        <w:rFonts w:hint="default"/>
        <w:lang w:val="pt-PT" w:eastAsia="en-US" w:bidi="ar-SA"/>
      </w:rPr>
    </w:lvl>
    <w:lvl w:ilvl="4">
      <w:numFmt w:val="bullet"/>
      <w:lvlText w:val="•"/>
      <w:lvlJc w:val="left"/>
      <w:pPr>
        <w:ind w:left="4695" w:hanging="359"/>
      </w:pPr>
      <w:rPr>
        <w:rFonts w:hint="default"/>
        <w:lang w:val="pt-PT" w:eastAsia="en-US" w:bidi="ar-SA"/>
      </w:rPr>
    </w:lvl>
    <w:lvl w:ilvl="5">
      <w:numFmt w:val="bullet"/>
      <w:lvlText w:val="•"/>
      <w:lvlJc w:val="left"/>
      <w:pPr>
        <w:ind w:left="5729" w:hanging="359"/>
      </w:pPr>
      <w:rPr>
        <w:rFonts w:hint="default"/>
        <w:lang w:val="pt-PT" w:eastAsia="en-US" w:bidi="ar-SA"/>
      </w:rPr>
    </w:lvl>
    <w:lvl w:ilvl="6">
      <w:numFmt w:val="bullet"/>
      <w:lvlText w:val="•"/>
      <w:lvlJc w:val="left"/>
      <w:pPr>
        <w:ind w:left="6763" w:hanging="359"/>
      </w:pPr>
      <w:rPr>
        <w:rFonts w:hint="default"/>
        <w:lang w:val="pt-PT" w:eastAsia="en-US" w:bidi="ar-SA"/>
      </w:rPr>
    </w:lvl>
    <w:lvl w:ilvl="7">
      <w:numFmt w:val="bullet"/>
      <w:lvlText w:val="•"/>
      <w:lvlJc w:val="left"/>
      <w:pPr>
        <w:ind w:left="7797" w:hanging="359"/>
      </w:pPr>
      <w:rPr>
        <w:rFonts w:hint="default"/>
        <w:lang w:val="pt-PT" w:eastAsia="en-US" w:bidi="ar-SA"/>
      </w:rPr>
    </w:lvl>
    <w:lvl w:ilvl="8">
      <w:numFmt w:val="bullet"/>
      <w:lvlText w:val="•"/>
      <w:lvlJc w:val="left"/>
      <w:pPr>
        <w:ind w:left="8831" w:hanging="359"/>
      </w:pPr>
      <w:rPr>
        <w:rFonts w:hint="default"/>
        <w:lang w:val="pt-PT" w:eastAsia="en-US" w:bidi="ar-SA"/>
      </w:rPr>
    </w:lvl>
  </w:abstractNum>
  <w:abstractNum w:abstractNumId="38">
    <w:nsid w:val="627B4556"/>
    <w:multiLevelType w:val="hybridMultilevel"/>
    <w:tmpl w:val="76B6A4C4"/>
    <w:lvl w:ilvl="0" w:tplc="8ADA60FA">
      <w:start w:val="1"/>
      <w:numFmt w:val="decimal"/>
      <w:pStyle w:val="Nivel01Titulo"/>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nsid w:val="62E66C92"/>
    <w:multiLevelType w:val="multilevel"/>
    <w:tmpl w:val="E1FAFA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39B0FBC"/>
    <w:multiLevelType w:val="multilevel"/>
    <w:tmpl w:val="BC988504"/>
    <w:lvl w:ilvl="0">
      <w:start w:val="12"/>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8858AA"/>
    <w:multiLevelType w:val="hybridMultilevel"/>
    <w:tmpl w:val="67C68144"/>
    <w:lvl w:ilvl="0" w:tplc="01D4A01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C3B634B"/>
    <w:multiLevelType w:val="multilevel"/>
    <w:tmpl w:val="DB96C6A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3">
    <w:nsid w:val="6DFF2A1F"/>
    <w:multiLevelType w:val="multilevel"/>
    <w:tmpl w:val="3654BBB4"/>
    <w:lvl w:ilvl="0">
      <w:start w:val="11"/>
      <w:numFmt w:val="decimal"/>
      <w:lvlText w:val="%1."/>
      <w:lvlJc w:val="left"/>
      <w:pPr>
        <w:ind w:left="600" w:hanging="600"/>
      </w:pPr>
      <w:rPr>
        <w:rFonts w:hint="default"/>
        <w:b w:val="0"/>
      </w:rPr>
    </w:lvl>
    <w:lvl w:ilvl="1">
      <w:start w:val="16"/>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6E701DC8"/>
    <w:multiLevelType w:val="multilevel"/>
    <w:tmpl w:val="48FC52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F044B7A"/>
    <w:multiLevelType w:val="multilevel"/>
    <w:tmpl w:val="2632D89E"/>
    <w:lvl w:ilvl="0">
      <w:start w:val="7"/>
      <w:numFmt w:val="decimal"/>
      <w:lvlText w:val="%1"/>
      <w:lvlJc w:val="left"/>
      <w:pPr>
        <w:ind w:left="494" w:hanging="285"/>
      </w:pPr>
      <w:rPr>
        <w:rFonts w:hint="default"/>
        <w:lang w:val="pt-PT" w:eastAsia="en-US" w:bidi="ar-SA"/>
      </w:rPr>
    </w:lvl>
    <w:lvl w:ilvl="1">
      <w:start w:val="1"/>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209" w:hanging="428"/>
      </w:pPr>
      <w:rPr>
        <w:rFonts w:ascii="Times New Roman" w:eastAsia="Times New Roman" w:hAnsi="Times New Roman" w:cs="Times New Roman" w:hint="default"/>
        <w:b/>
        <w:bCs/>
        <w:w w:val="100"/>
        <w:sz w:val="19"/>
        <w:szCs w:val="19"/>
        <w:lang w:val="pt-BR" w:eastAsia="en-US" w:bidi="ar-SA"/>
      </w:rPr>
    </w:lvl>
    <w:lvl w:ilvl="3">
      <w:start w:val="1"/>
      <w:numFmt w:val="decimal"/>
      <w:lvlText w:val="%1.%2.%3.%4"/>
      <w:lvlJc w:val="left"/>
      <w:pPr>
        <w:ind w:left="779" w:hanging="570"/>
      </w:pPr>
      <w:rPr>
        <w:rFonts w:ascii="Times New Roman" w:eastAsia="Times New Roman" w:hAnsi="Times New Roman" w:cs="Times New Roman" w:hint="default"/>
        <w:b/>
        <w:bCs/>
        <w:w w:val="100"/>
        <w:sz w:val="19"/>
        <w:szCs w:val="19"/>
        <w:lang w:val="pt-BR" w:eastAsia="en-US" w:bidi="ar-SA"/>
      </w:rPr>
    </w:lvl>
    <w:lvl w:ilvl="4">
      <w:numFmt w:val="bullet"/>
      <w:lvlText w:val="•"/>
      <w:lvlJc w:val="left"/>
      <w:pPr>
        <w:ind w:left="3309" w:hanging="570"/>
      </w:pPr>
      <w:rPr>
        <w:rFonts w:hint="default"/>
        <w:lang w:val="pt-PT" w:eastAsia="en-US" w:bidi="ar-SA"/>
      </w:rPr>
    </w:lvl>
    <w:lvl w:ilvl="5">
      <w:numFmt w:val="bullet"/>
      <w:lvlText w:val="•"/>
      <w:lvlJc w:val="left"/>
      <w:pPr>
        <w:ind w:left="4574" w:hanging="570"/>
      </w:pPr>
      <w:rPr>
        <w:rFonts w:hint="default"/>
        <w:lang w:val="pt-PT" w:eastAsia="en-US" w:bidi="ar-SA"/>
      </w:rPr>
    </w:lvl>
    <w:lvl w:ilvl="6">
      <w:numFmt w:val="bullet"/>
      <w:lvlText w:val="•"/>
      <w:lvlJc w:val="left"/>
      <w:pPr>
        <w:ind w:left="5839" w:hanging="570"/>
      </w:pPr>
      <w:rPr>
        <w:rFonts w:hint="default"/>
        <w:lang w:val="pt-PT" w:eastAsia="en-US" w:bidi="ar-SA"/>
      </w:rPr>
    </w:lvl>
    <w:lvl w:ilvl="7">
      <w:numFmt w:val="bullet"/>
      <w:lvlText w:val="•"/>
      <w:lvlJc w:val="left"/>
      <w:pPr>
        <w:ind w:left="7104" w:hanging="570"/>
      </w:pPr>
      <w:rPr>
        <w:rFonts w:hint="default"/>
        <w:lang w:val="pt-PT" w:eastAsia="en-US" w:bidi="ar-SA"/>
      </w:rPr>
    </w:lvl>
    <w:lvl w:ilvl="8">
      <w:numFmt w:val="bullet"/>
      <w:lvlText w:val="•"/>
      <w:lvlJc w:val="left"/>
      <w:pPr>
        <w:ind w:left="8369" w:hanging="570"/>
      </w:pPr>
      <w:rPr>
        <w:rFonts w:hint="default"/>
        <w:lang w:val="pt-PT" w:eastAsia="en-US" w:bidi="ar-SA"/>
      </w:rPr>
    </w:lvl>
  </w:abstractNum>
  <w:abstractNum w:abstractNumId="46">
    <w:nsid w:val="70C4631C"/>
    <w:multiLevelType w:val="multilevel"/>
    <w:tmpl w:val="48FC527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86F7D58"/>
    <w:multiLevelType w:val="multilevel"/>
    <w:tmpl w:val="48FC527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93451E"/>
    <w:multiLevelType w:val="multilevel"/>
    <w:tmpl w:val="7C10EBFC"/>
    <w:lvl w:ilvl="0">
      <w:start w:val="3"/>
      <w:numFmt w:val="decimal"/>
      <w:lvlText w:val="%1"/>
      <w:lvlJc w:val="left"/>
      <w:pPr>
        <w:ind w:left="494" w:hanging="285"/>
      </w:pPr>
      <w:rPr>
        <w:rFonts w:hint="default"/>
        <w:lang w:val="pt-PT" w:eastAsia="en-US" w:bidi="ar-SA"/>
      </w:rPr>
    </w:lvl>
    <w:lvl w:ilvl="1">
      <w:start w:val="4"/>
      <w:numFmt w:val="decimal"/>
      <w:lvlText w:val="%1.%2"/>
      <w:lvlJc w:val="left"/>
      <w:pPr>
        <w:ind w:left="494" w:hanging="285"/>
      </w:pPr>
      <w:rPr>
        <w:rFonts w:ascii="Times New Roman" w:eastAsia="Times New Roman" w:hAnsi="Times New Roman" w:cs="Times New Roman" w:hint="default"/>
        <w:b/>
        <w:bCs/>
        <w:w w:val="100"/>
        <w:sz w:val="19"/>
        <w:szCs w:val="19"/>
        <w:lang w:val="pt-PT" w:eastAsia="en-US" w:bidi="ar-SA"/>
      </w:rPr>
    </w:lvl>
    <w:lvl w:ilvl="2">
      <w:start w:val="1"/>
      <w:numFmt w:val="decimal"/>
      <w:lvlText w:val="%1.%2.%3"/>
      <w:lvlJc w:val="left"/>
      <w:pPr>
        <w:ind w:left="209" w:hanging="499"/>
      </w:pPr>
      <w:rPr>
        <w:rFonts w:ascii="Times New Roman" w:eastAsia="Times New Roman" w:hAnsi="Times New Roman" w:cs="Times New Roman" w:hint="default"/>
        <w:b/>
        <w:bCs/>
        <w:w w:val="100"/>
        <w:sz w:val="19"/>
        <w:szCs w:val="19"/>
        <w:lang w:val="pt-PT" w:eastAsia="en-US" w:bidi="ar-SA"/>
      </w:rPr>
    </w:lvl>
    <w:lvl w:ilvl="3">
      <w:start w:val="1"/>
      <w:numFmt w:val="decimal"/>
      <w:lvlText w:val="%1.%2.%3.%4"/>
      <w:lvlJc w:val="left"/>
      <w:pPr>
        <w:ind w:left="209" w:hanging="677"/>
      </w:pPr>
      <w:rPr>
        <w:rFonts w:ascii="Times New Roman" w:eastAsia="Times New Roman" w:hAnsi="Times New Roman" w:cs="Times New Roman" w:hint="default"/>
        <w:b/>
        <w:bCs/>
        <w:w w:val="100"/>
        <w:sz w:val="19"/>
        <w:szCs w:val="19"/>
        <w:lang w:val="pt-PT" w:eastAsia="en-US" w:bidi="ar-SA"/>
      </w:rPr>
    </w:lvl>
    <w:lvl w:ilvl="4">
      <w:numFmt w:val="bullet"/>
      <w:lvlText w:val="•"/>
      <w:lvlJc w:val="left"/>
      <w:pPr>
        <w:ind w:left="3966" w:hanging="677"/>
      </w:pPr>
      <w:rPr>
        <w:rFonts w:hint="default"/>
        <w:lang w:val="pt-PT" w:eastAsia="en-US" w:bidi="ar-SA"/>
      </w:rPr>
    </w:lvl>
    <w:lvl w:ilvl="5">
      <w:numFmt w:val="bullet"/>
      <w:lvlText w:val="•"/>
      <w:lvlJc w:val="left"/>
      <w:pPr>
        <w:ind w:left="5121" w:hanging="677"/>
      </w:pPr>
      <w:rPr>
        <w:rFonts w:hint="default"/>
        <w:lang w:val="pt-PT" w:eastAsia="en-US" w:bidi="ar-SA"/>
      </w:rPr>
    </w:lvl>
    <w:lvl w:ilvl="6">
      <w:numFmt w:val="bullet"/>
      <w:lvlText w:val="•"/>
      <w:lvlJc w:val="left"/>
      <w:pPr>
        <w:ind w:left="6277" w:hanging="677"/>
      </w:pPr>
      <w:rPr>
        <w:rFonts w:hint="default"/>
        <w:lang w:val="pt-PT" w:eastAsia="en-US" w:bidi="ar-SA"/>
      </w:rPr>
    </w:lvl>
    <w:lvl w:ilvl="7">
      <w:numFmt w:val="bullet"/>
      <w:lvlText w:val="•"/>
      <w:lvlJc w:val="left"/>
      <w:pPr>
        <w:ind w:left="7432" w:hanging="677"/>
      </w:pPr>
      <w:rPr>
        <w:rFonts w:hint="default"/>
        <w:lang w:val="pt-PT" w:eastAsia="en-US" w:bidi="ar-SA"/>
      </w:rPr>
    </w:lvl>
    <w:lvl w:ilvl="8">
      <w:numFmt w:val="bullet"/>
      <w:lvlText w:val="•"/>
      <w:lvlJc w:val="left"/>
      <w:pPr>
        <w:ind w:left="8588" w:hanging="677"/>
      </w:pPr>
      <w:rPr>
        <w:rFonts w:hint="default"/>
        <w:lang w:val="pt-PT" w:eastAsia="en-US" w:bidi="ar-SA"/>
      </w:rPr>
    </w:lvl>
  </w:abstractNum>
  <w:num w:numId="1">
    <w:abstractNumId w:val="42"/>
  </w:num>
  <w:num w:numId="2">
    <w:abstractNumId w:val="2"/>
  </w:num>
  <w:num w:numId="3">
    <w:abstractNumId w:val="30"/>
  </w:num>
  <w:num w:numId="4">
    <w:abstractNumId w:val="26"/>
  </w:num>
  <w:num w:numId="5">
    <w:abstractNumId w:val="3"/>
  </w:num>
  <w:num w:numId="6">
    <w:abstractNumId w:val="11"/>
  </w:num>
  <w:num w:numId="7">
    <w:abstractNumId w:val="48"/>
  </w:num>
  <w:num w:numId="8">
    <w:abstractNumId w:val="18"/>
  </w:num>
  <w:num w:numId="9">
    <w:abstractNumId w:val="14"/>
  </w:num>
  <w:num w:numId="10">
    <w:abstractNumId w:val="32"/>
  </w:num>
  <w:num w:numId="11">
    <w:abstractNumId w:val="34"/>
  </w:num>
  <w:num w:numId="12">
    <w:abstractNumId w:val="45"/>
  </w:num>
  <w:num w:numId="13">
    <w:abstractNumId w:val="1"/>
  </w:num>
  <w:num w:numId="14">
    <w:abstractNumId w:val="33"/>
  </w:num>
  <w:num w:numId="15">
    <w:abstractNumId w:val="37"/>
  </w:num>
  <w:num w:numId="16">
    <w:abstractNumId w:val="13"/>
  </w:num>
  <w:num w:numId="17">
    <w:abstractNumId w:val="10"/>
  </w:num>
  <w:num w:numId="18">
    <w:abstractNumId w:val="15"/>
  </w:num>
  <w:num w:numId="19">
    <w:abstractNumId w:val="6"/>
  </w:num>
  <w:num w:numId="20">
    <w:abstractNumId w:val="17"/>
  </w:num>
  <w:num w:numId="21">
    <w:abstractNumId w:val="39"/>
  </w:num>
  <w:num w:numId="22">
    <w:abstractNumId w:val="19"/>
  </w:num>
  <w:num w:numId="23">
    <w:abstractNumId w:val="5"/>
  </w:num>
  <w:num w:numId="24">
    <w:abstractNumId w:val="21"/>
  </w:num>
  <w:num w:numId="25">
    <w:abstractNumId w:val="8"/>
  </w:num>
  <w:num w:numId="26">
    <w:abstractNumId w:val="25"/>
  </w:num>
  <w:num w:numId="27">
    <w:abstractNumId w:val="31"/>
  </w:num>
  <w:num w:numId="28">
    <w:abstractNumId w:val="36"/>
  </w:num>
  <w:num w:numId="29">
    <w:abstractNumId w:val="35"/>
  </w:num>
  <w:num w:numId="30">
    <w:abstractNumId w:val="27"/>
  </w:num>
  <w:num w:numId="31">
    <w:abstractNumId w:val="12"/>
  </w:num>
  <w:num w:numId="32">
    <w:abstractNumId w:val="44"/>
  </w:num>
  <w:num w:numId="33">
    <w:abstractNumId w:val="16"/>
  </w:num>
  <w:num w:numId="34">
    <w:abstractNumId w:val="46"/>
  </w:num>
  <w:num w:numId="35">
    <w:abstractNumId w:val="23"/>
  </w:num>
  <w:num w:numId="36">
    <w:abstractNumId w:val="0"/>
  </w:num>
  <w:num w:numId="37">
    <w:abstractNumId w:val="47"/>
  </w:num>
  <w:num w:numId="38">
    <w:abstractNumId w:val="41"/>
  </w:num>
  <w:num w:numId="39">
    <w:abstractNumId w:val="24"/>
  </w:num>
  <w:num w:numId="40">
    <w:abstractNumId w:val="43"/>
  </w:num>
  <w:num w:numId="41">
    <w:abstractNumId w:val="20"/>
  </w:num>
  <w:num w:numId="42">
    <w:abstractNumId w:val="22"/>
  </w:num>
  <w:num w:numId="43">
    <w:abstractNumId w:val="40"/>
  </w:num>
  <w:num w:numId="44">
    <w:abstractNumId w:val="29"/>
  </w:num>
  <w:num w:numId="45">
    <w:abstractNumId w:val="7"/>
  </w:num>
  <w:num w:numId="46">
    <w:abstractNumId w:val="28"/>
  </w:num>
  <w:num w:numId="47">
    <w:abstractNumId w:val="9"/>
  </w:num>
  <w:num w:numId="48">
    <w:abstractNumId w:val="4"/>
  </w:num>
  <w:num w:numId="49">
    <w:abstractNumId w:val="3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dro Oliveira">
    <w15:presenceInfo w15:providerId="Windows Live" w15:userId="ddb193411e5e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F3"/>
    <w:rsid w:val="0000049B"/>
    <w:rsid w:val="000006AE"/>
    <w:rsid w:val="000029AE"/>
    <w:rsid w:val="00003298"/>
    <w:rsid w:val="00004066"/>
    <w:rsid w:val="00006BB6"/>
    <w:rsid w:val="000072EF"/>
    <w:rsid w:val="0000776E"/>
    <w:rsid w:val="00010A22"/>
    <w:rsid w:val="00010A71"/>
    <w:rsid w:val="000124AC"/>
    <w:rsid w:val="00017670"/>
    <w:rsid w:val="0002050C"/>
    <w:rsid w:val="0002072B"/>
    <w:rsid w:val="00021A84"/>
    <w:rsid w:val="000239D6"/>
    <w:rsid w:val="00024CE4"/>
    <w:rsid w:val="00027905"/>
    <w:rsid w:val="00027A67"/>
    <w:rsid w:val="000302F1"/>
    <w:rsid w:val="000318C4"/>
    <w:rsid w:val="00031D91"/>
    <w:rsid w:val="00034221"/>
    <w:rsid w:val="0003563D"/>
    <w:rsid w:val="000369FE"/>
    <w:rsid w:val="00036BD5"/>
    <w:rsid w:val="00037816"/>
    <w:rsid w:val="000415CD"/>
    <w:rsid w:val="00041774"/>
    <w:rsid w:val="00044582"/>
    <w:rsid w:val="00044DE4"/>
    <w:rsid w:val="0004580E"/>
    <w:rsid w:val="00053DF6"/>
    <w:rsid w:val="0005406E"/>
    <w:rsid w:val="00056E1F"/>
    <w:rsid w:val="000574D3"/>
    <w:rsid w:val="00057839"/>
    <w:rsid w:val="00057FDC"/>
    <w:rsid w:val="00060421"/>
    <w:rsid w:val="000618D6"/>
    <w:rsid w:val="00061EF2"/>
    <w:rsid w:val="00062C2C"/>
    <w:rsid w:val="0006320A"/>
    <w:rsid w:val="0006380A"/>
    <w:rsid w:val="0006411D"/>
    <w:rsid w:val="00065562"/>
    <w:rsid w:val="000718DD"/>
    <w:rsid w:val="000772E3"/>
    <w:rsid w:val="00080B03"/>
    <w:rsid w:val="00084699"/>
    <w:rsid w:val="00085923"/>
    <w:rsid w:val="00085ECC"/>
    <w:rsid w:val="00092B98"/>
    <w:rsid w:val="00094066"/>
    <w:rsid w:val="00096CBD"/>
    <w:rsid w:val="00097AB4"/>
    <w:rsid w:val="000A2DC0"/>
    <w:rsid w:val="000A6963"/>
    <w:rsid w:val="000B084C"/>
    <w:rsid w:val="000B09AB"/>
    <w:rsid w:val="000B44FE"/>
    <w:rsid w:val="000B486E"/>
    <w:rsid w:val="000B4EA6"/>
    <w:rsid w:val="000B4F3E"/>
    <w:rsid w:val="000B52AE"/>
    <w:rsid w:val="000B5452"/>
    <w:rsid w:val="000B6E25"/>
    <w:rsid w:val="000C24EF"/>
    <w:rsid w:val="000C271A"/>
    <w:rsid w:val="000C2B7F"/>
    <w:rsid w:val="000C5B4C"/>
    <w:rsid w:val="000D1594"/>
    <w:rsid w:val="000D47E7"/>
    <w:rsid w:val="000D4A21"/>
    <w:rsid w:val="000D5BC4"/>
    <w:rsid w:val="000E06CE"/>
    <w:rsid w:val="000E24A5"/>
    <w:rsid w:val="000E270C"/>
    <w:rsid w:val="000E43D8"/>
    <w:rsid w:val="000E59F1"/>
    <w:rsid w:val="000E5CF4"/>
    <w:rsid w:val="000E686E"/>
    <w:rsid w:val="000F11E9"/>
    <w:rsid w:val="000F1FC2"/>
    <w:rsid w:val="000F27DF"/>
    <w:rsid w:val="000F3B71"/>
    <w:rsid w:val="000F4545"/>
    <w:rsid w:val="000F5A6F"/>
    <w:rsid w:val="000F6358"/>
    <w:rsid w:val="000F7991"/>
    <w:rsid w:val="00100458"/>
    <w:rsid w:val="00100E5D"/>
    <w:rsid w:val="001027E9"/>
    <w:rsid w:val="001045E1"/>
    <w:rsid w:val="00105545"/>
    <w:rsid w:val="00105B54"/>
    <w:rsid w:val="00110C0D"/>
    <w:rsid w:val="0011362D"/>
    <w:rsid w:val="001142A6"/>
    <w:rsid w:val="00114B4C"/>
    <w:rsid w:val="0011549A"/>
    <w:rsid w:val="00116056"/>
    <w:rsid w:val="001179F6"/>
    <w:rsid w:val="00124055"/>
    <w:rsid w:val="001324E6"/>
    <w:rsid w:val="001336CC"/>
    <w:rsid w:val="00136013"/>
    <w:rsid w:val="00136650"/>
    <w:rsid w:val="00136C9E"/>
    <w:rsid w:val="00140A6A"/>
    <w:rsid w:val="00142553"/>
    <w:rsid w:val="00143D00"/>
    <w:rsid w:val="00144C4F"/>
    <w:rsid w:val="001450C3"/>
    <w:rsid w:val="00150882"/>
    <w:rsid w:val="00150BC9"/>
    <w:rsid w:val="00152B91"/>
    <w:rsid w:val="0015349B"/>
    <w:rsid w:val="001558B5"/>
    <w:rsid w:val="001577D7"/>
    <w:rsid w:val="001626DC"/>
    <w:rsid w:val="00162F6F"/>
    <w:rsid w:val="00163448"/>
    <w:rsid w:val="001639F1"/>
    <w:rsid w:val="0016427A"/>
    <w:rsid w:val="00164E66"/>
    <w:rsid w:val="00165F25"/>
    <w:rsid w:val="00166D65"/>
    <w:rsid w:val="00166F67"/>
    <w:rsid w:val="00167BD3"/>
    <w:rsid w:val="00167DC4"/>
    <w:rsid w:val="00170B13"/>
    <w:rsid w:val="001713F2"/>
    <w:rsid w:val="00174105"/>
    <w:rsid w:val="0017558D"/>
    <w:rsid w:val="001757F4"/>
    <w:rsid w:val="0017597D"/>
    <w:rsid w:val="00175CD3"/>
    <w:rsid w:val="0017692D"/>
    <w:rsid w:val="001775BD"/>
    <w:rsid w:val="00177776"/>
    <w:rsid w:val="00177CC8"/>
    <w:rsid w:val="00180E1D"/>
    <w:rsid w:val="001813AD"/>
    <w:rsid w:val="001821E0"/>
    <w:rsid w:val="00184ADD"/>
    <w:rsid w:val="00184D72"/>
    <w:rsid w:val="00186466"/>
    <w:rsid w:val="001879B2"/>
    <w:rsid w:val="00190F14"/>
    <w:rsid w:val="001916E9"/>
    <w:rsid w:val="00192C33"/>
    <w:rsid w:val="00193C55"/>
    <w:rsid w:val="00195BD3"/>
    <w:rsid w:val="00196F36"/>
    <w:rsid w:val="001A0407"/>
    <w:rsid w:val="001A06C1"/>
    <w:rsid w:val="001A3876"/>
    <w:rsid w:val="001A39C7"/>
    <w:rsid w:val="001A58A8"/>
    <w:rsid w:val="001B2183"/>
    <w:rsid w:val="001B3E5C"/>
    <w:rsid w:val="001B4525"/>
    <w:rsid w:val="001B4E4E"/>
    <w:rsid w:val="001B569B"/>
    <w:rsid w:val="001B5C37"/>
    <w:rsid w:val="001B6E7E"/>
    <w:rsid w:val="001B739B"/>
    <w:rsid w:val="001C27DD"/>
    <w:rsid w:val="001C3354"/>
    <w:rsid w:val="001C5391"/>
    <w:rsid w:val="001C5408"/>
    <w:rsid w:val="001C57E5"/>
    <w:rsid w:val="001D0AD2"/>
    <w:rsid w:val="001D0FCC"/>
    <w:rsid w:val="001D33E4"/>
    <w:rsid w:val="001D41A1"/>
    <w:rsid w:val="001D4BAB"/>
    <w:rsid w:val="001D54D8"/>
    <w:rsid w:val="001D686B"/>
    <w:rsid w:val="001D7999"/>
    <w:rsid w:val="001E028D"/>
    <w:rsid w:val="001E1FF6"/>
    <w:rsid w:val="001E35F5"/>
    <w:rsid w:val="001E5815"/>
    <w:rsid w:val="001E62F4"/>
    <w:rsid w:val="001F0257"/>
    <w:rsid w:val="001F0EF5"/>
    <w:rsid w:val="001F1366"/>
    <w:rsid w:val="001F1E9B"/>
    <w:rsid w:val="001F265A"/>
    <w:rsid w:val="001F29FB"/>
    <w:rsid w:val="001F31F8"/>
    <w:rsid w:val="001F4BD5"/>
    <w:rsid w:val="001F50AE"/>
    <w:rsid w:val="001F5959"/>
    <w:rsid w:val="001F5F69"/>
    <w:rsid w:val="001F6C02"/>
    <w:rsid w:val="001F7AE3"/>
    <w:rsid w:val="002000EA"/>
    <w:rsid w:val="00200216"/>
    <w:rsid w:val="002013B5"/>
    <w:rsid w:val="0020303D"/>
    <w:rsid w:val="00203389"/>
    <w:rsid w:val="00204D7C"/>
    <w:rsid w:val="00211EDD"/>
    <w:rsid w:val="00213963"/>
    <w:rsid w:val="00214821"/>
    <w:rsid w:val="002157C9"/>
    <w:rsid w:val="0021585A"/>
    <w:rsid w:val="002166A6"/>
    <w:rsid w:val="00216E27"/>
    <w:rsid w:val="00217C86"/>
    <w:rsid w:val="00220F1B"/>
    <w:rsid w:val="0022109B"/>
    <w:rsid w:val="00221334"/>
    <w:rsid w:val="00222587"/>
    <w:rsid w:val="00223E13"/>
    <w:rsid w:val="00225201"/>
    <w:rsid w:val="002279F8"/>
    <w:rsid w:val="002309A4"/>
    <w:rsid w:val="002319E1"/>
    <w:rsid w:val="0023259F"/>
    <w:rsid w:val="00232B42"/>
    <w:rsid w:val="002334EA"/>
    <w:rsid w:val="0023369E"/>
    <w:rsid w:val="00233757"/>
    <w:rsid w:val="00233E4A"/>
    <w:rsid w:val="00234DB4"/>
    <w:rsid w:val="00236909"/>
    <w:rsid w:val="002372FE"/>
    <w:rsid w:val="00241791"/>
    <w:rsid w:val="00242105"/>
    <w:rsid w:val="002433EE"/>
    <w:rsid w:val="00244009"/>
    <w:rsid w:val="002449F0"/>
    <w:rsid w:val="00244D8C"/>
    <w:rsid w:val="00245E5E"/>
    <w:rsid w:val="00247CE5"/>
    <w:rsid w:val="00252C68"/>
    <w:rsid w:val="00253ED9"/>
    <w:rsid w:val="0025770C"/>
    <w:rsid w:val="00257BAE"/>
    <w:rsid w:val="00257F24"/>
    <w:rsid w:val="00260079"/>
    <w:rsid w:val="00260748"/>
    <w:rsid w:val="0026086A"/>
    <w:rsid w:val="00261BF6"/>
    <w:rsid w:val="00262396"/>
    <w:rsid w:val="0026301D"/>
    <w:rsid w:val="00263E6A"/>
    <w:rsid w:val="00266EEF"/>
    <w:rsid w:val="00267A38"/>
    <w:rsid w:val="00267C36"/>
    <w:rsid w:val="00270140"/>
    <w:rsid w:val="00270BAD"/>
    <w:rsid w:val="0027540C"/>
    <w:rsid w:val="00275ECD"/>
    <w:rsid w:val="0027740D"/>
    <w:rsid w:val="00281E00"/>
    <w:rsid w:val="002839D6"/>
    <w:rsid w:val="002844CC"/>
    <w:rsid w:val="002856BF"/>
    <w:rsid w:val="00285A3D"/>
    <w:rsid w:val="00290239"/>
    <w:rsid w:val="00291FED"/>
    <w:rsid w:val="002952EB"/>
    <w:rsid w:val="002956BB"/>
    <w:rsid w:val="00295BA4"/>
    <w:rsid w:val="00295E70"/>
    <w:rsid w:val="002A4894"/>
    <w:rsid w:val="002A696B"/>
    <w:rsid w:val="002B0260"/>
    <w:rsid w:val="002B45B1"/>
    <w:rsid w:val="002B4DA7"/>
    <w:rsid w:val="002B5243"/>
    <w:rsid w:val="002B624A"/>
    <w:rsid w:val="002B6B1E"/>
    <w:rsid w:val="002B6C48"/>
    <w:rsid w:val="002B7666"/>
    <w:rsid w:val="002B79C7"/>
    <w:rsid w:val="002B7E4D"/>
    <w:rsid w:val="002C0668"/>
    <w:rsid w:val="002C2222"/>
    <w:rsid w:val="002C4DE9"/>
    <w:rsid w:val="002C54BE"/>
    <w:rsid w:val="002C569F"/>
    <w:rsid w:val="002C6A4B"/>
    <w:rsid w:val="002D36D2"/>
    <w:rsid w:val="002D3B06"/>
    <w:rsid w:val="002D4764"/>
    <w:rsid w:val="002D6240"/>
    <w:rsid w:val="002D7082"/>
    <w:rsid w:val="002D71A3"/>
    <w:rsid w:val="002D78FA"/>
    <w:rsid w:val="002E3921"/>
    <w:rsid w:val="002E402B"/>
    <w:rsid w:val="002E5EA7"/>
    <w:rsid w:val="002E6120"/>
    <w:rsid w:val="002E7F35"/>
    <w:rsid w:val="002F06A5"/>
    <w:rsid w:val="002F11EF"/>
    <w:rsid w:val="002F24F5"/>
    <w:rsid w:val="002F299A"/>
    <w:rsid w:val="002F365B"/>
    <w:rsid w:val="00301F70"/>
    <w:rsid w:val="003028E0"/>
    <w:rsid w:val="00303529"/>
    <w:rsid w:val="0030370D"/>
    <w:rsid w:val="00307258"/>
    <w:rsid w:val="0030792A"/>
    <w:rsid w:val="003103DF"/>
    <w:rsid w:val="003104A5"/>
    <w:rsid w:val="00310C16"/>
    <w:rsid w:val="00311631"/>
    <w:rsid w:val="00311F64"/>
    <w:rsid w:val="00316E41"/>
    <w:rsid w:val="00321723"/>
    <w:rsid w:val="00322499"/>
    <w:rsid w:val="00322B76"/>
    <w:rsid w:val="00322D6B"/>
    <w:rsid w:val="00322FCA"/>
    <w:rsid w:val="0032328B"/>
    <w:rsid w:val="003243D1"/>
    <w:rsid w:val="003247E5"/>
    <w:rsid w:val="00330511"/>
    <w:rsid w:val="00330B8E"/>
    <w:rsid w:val="00330DC1"/>
    <w:rsid w:val="00331DDC"/>
    <w:rsid w:val="00333495"/>
    <w:rsid w:val="003359D2"/>
    <w:rsid w:val="00336366"/>
    <w:rsid w:val="00337C62"/>
    <w:rsid w:val="00342266"/>
    <w:rsid w:val="003430BB"/>
    <w:rsid w:val="00343AE5"/>
    <w:rsid w:val="00346D37"/>
    <w:rsid w:val="003477B8"/>
    <w:rsid w:val="003477D1"/>
    <w:rsid w:val="00347B2F"/>
    <w:rsid w:val="00351554"/>
    <w:rsid w:val="00351D05"/>
    <w:rsid w:val="0035232F"/>
    <w:rsid w:val="00354160"/>
    <w:rsid w:val="003542FF"/>
    <w:rsid w:val="0035513E"/>
    <w:rsid w:val="00355776"/>
    <w:rsid w:val="0035628A"/>
    <w:rsid w:val="00356C50"/>
    <w:rsid w:val="00357FB6"/>
    <w:rsid w:val="0036095F"/>
    <w:rsid w:val="00361AB0"/>
    <w:rsid w:val="00363699"/>
    <w:rsid w:val="00365172"/>
    <w:rsid w:val="003667AD"/>
    <w:rsid w:val="00366B1C"/>
    <w:rsid w:val="00366ECD"/>
    <w:rsid w:val="003702FD"/>
    <w:rsid w:val="00370ED2"/>
    <w:rsid w:val="00372096"/>
    <w:rsid w:val="003728FF"/>
    <w:rsid w:val="0037333B"/>
    <w:rsid w:val="003734F3"/>
    <w:rsid w:val="003735BB"/>
    <w:rsid w:val="00373986"/>
    <w:rsid w:val="00373AA4"/>
    <w:rsid w:val="00375D39"/>
    <w:rsid w:val="00376B59"/>
    <w:rsid w:val="00377865"/>
    <w:rsid w:val="00382592"/>
    <w:rsid w:val="0038259F"/>
    <w:rsid w:val="00386466"/>
    <w:rsid w:val="00386795"/>
    <w:rsid w:val="0038708A"/>
    <w:rsid w:val="003870DE"/>
    <w:rsid w:val="00387C63"/>
    <w:rsid w:val="0039107D"/>
    <w:rsid w:val="0039126E"/>
    <w:rsid w:val="00391E49"/>
    <w:rsid w:val="003920B9"/>
    <w:rsid w:val="0039534D"/>
    <w:rsid w:val="00396EC7"/>
    <w:rsid w:val="00397E9A"/>
    <w:rsid w:val="003A0FD6"/>
    <w:rsid w:val="003A1D87"/>
    <w:rsid w:val="003A20C0"/>
    <w:rsid w:val="003A2BCC"/>
    <w:rsid w:val="003A3B16"/>
    <w:rsid w:val="003A3F0B"/>
    <w:rsid w:val="003A4076"/>
    <w:rsid w:val="003A419F"/>
    <w:rsid w:val="003A6628"/>
    <w:rsid w:val="003A6FA8"/>
    <w:rsid w:val="003B1E0C"/>
    <w:rsid w:val="003B2B3D"/>
    <w:rsid w:val="003B3164"/>
    <w:rsid w:val="003B352C"/>
    <w:rsid w:val="003B6B15"/>
    <w:rsid w:val="003B7CCF"/>
    <w:rsid w:val="003C7DE7"/>
    <w:rsid w:val="003D01DC"/>
    <w:rsid w:val="003D173F"/>
    <w:rsid w:val="003D3720"/>
    <w:rsid w:val="003D3DA6"/>
    <w:rsid w:val="003D5B46"/>
    <w:rsid w:val="003D7B2F"/>
    <w:rsid w:val="003E3FA4"/>
    <w:rsid w:val="003F1722"/>
    <w:rsid w:val="003F1C3D"/>
    <w:rsid w:val="003F4765"/>
    <w:rsid w:val="003F765D"/>
    <w:rsid w:val="003F7850"/>
    <w:rsid w:val="0040002A"/>
    <w:rsid w:val="00400E7B"/>
    <w:rsid w:val="00403E31"/>
    <w:rsid w:val="0040697B"/>
    <w:rsid w:val="00407F7B"/>
    <w:rsid w:val="00412111"/>
    <w:rsid w:val="00412B79"/>
    <w:rsid w:val="00413721"/>
    <w:rsid w:val="004147EA"/>
    <w:rsid w:val="00414909"/>
    <w:rsid w:val="00414C0F"/>
    <w:rsid w:val="004163A0"/>
    <w:rsid w:val="00417404"/>
    <w:rsid w:val="00417AB9"/>
    <w:rsid w:val="0042019A"/>
    <w:rsid w:val="004213B9"/>
    <w:rsid w:val="00422CA3"/>
    <w:rsid w:val="00431190"/>
    <w:rsid w:val="0043146D"/>
    <w:rsid w:val="0043148A"/>
    <w:rsid w:val="00432EF1"/>
    <w:rsid w:val="00434C26"/>
    <w:rsid w:val="00435301"/>
    <w:rsid w:val="00436B54"/>
    <w:rsid w:val="004379A9"/>
    <w:rsid w:val="00440D90"/>
    <w:rsid w:val="004427F3"/>
    <w:rsid w:val="0044620D"/>
    <w:rsid w:val="0044646F"/>
    <w:rsid w:val="0044691E"/>
    <w:rsid w:val="004504F6"/>
    <w:rsid w:val="00451435"/>
    <w:rsid w:val="004607AC"/>
    <w:rsid w:val="00460CC6"/>
    <w:rsid w:val="00461842"/>
    <w:rsid w:val="00463253"/>
    <w:rsid w:val="00463A43"/>
    <w:rsid w:val="00463C2F"/>
    <w:rsid w:val="004646C5"/>
    <w:rsid w:val="004675F4"/>
    <w:rsid w:val="00467E11"/>
    <w:rsid w:val="00470A94"/>
    <w:rsid w:val="00470EC0"/>
    <w:rsid w:val="004748E0"/>
    <w:rsid w:val="00477060"/>
    <w:rsid w:val="004809ED"/>
    <w:rsid w:val="00481BDF"/>
    <w:rsid w:val="004865E4"/>
    <w:rsid w:val="004867A2"/>
    <w:rsid w:val="004869F3"/>
    <w:rsid w:val="0048729E"/>
    <w:rsid w:val="00487733"/>
    <w:rsid w:val="004915C5"/>
    <w:rsid w:val="00491911"/>
    <w:rsid w:val="00491A54"/>
    <w:rsid w:val="00492C34"/>
    <w:rsid w:val="00495246"/>
    <w:rsid w:val="00496985"/>
    <w:rsid w:val="004976E2"/>
    <w:rsid w:val="004A008E"/>
    <w:rsid w:val="004A06DC"/>
    <w:rsid w:val="004A08CD"/>
    <w:rsid w:val="004A1DDC"/>
    <w:rsid w:val="004A2BC0"/>
    <w:rsid w:val="004A37F3"/>
    <w:rsid w:val="004B31DB"/>
    <w:rsid w:val="004B4D9A"/>
    <w:rsid w:val="004B6300"/>
    <w:rsid w:val="004B635F"/>
    <w:rsid w:val="004B7495"/>
    <w:rsid w:val="004C02E1"/>
    <w:rsid w:val="004C11B3"/>
    <w:rsid w:val="004C5809"/>
    <w:rsid w:val="004C5B4F"/>
    <w:rsid w:val="004C6573"/>
    <w:rsid w:val="004C764E"/>
    <w:rsid w:val="004C7D7D"/>
    <w:rsid w:val="004D08B3"/>
    <w:rsid w:val="004D0CFE"/>
    <w:rsid w:val="004D3F33"/>
    <w:rsid w:val="004D3FCA"/>
    <w:rsid w:val="004D54BE"/>
    <w:rsid w:val="004D6ECA"/>
    <w:rsid w:val="004E013A"/>
    <w:rsid w:val="004E0222"/>
    <w:rsid w:val="004E108C"/>
    <w:rsid w:val="004E1E8B"/>
    <w:rsid w:val="004E2B80"/>
    <w:rsid w:val="004E446C"/>
    <w:rsid w:val="004E46EC"/>
    <w:rsid w:val="004E784F"/>
    <w:rsid w:val="004E7C2A"/>
    <w:rsid w:val="004F0DCA"/>
    <w:rsid w:val="004F10C8"/>
    <w:rsid w:val="004F1A13"/>
    <w:rsid w:val="004F3F6E"/>
    <w:rsid w:val="004F3FBD"/>
    <w:rsid w:val="004F67DC"/>
    <w:rsid w:val="004F775C"/>
    <w:rsid w:val="005012EB"/>
    <w:rsid w:val="00502D7F"/>
    <w:rsid w:val="00505206"/>
    <w:rsid w:val="00506ED8"/>
    <w:rsid w:val="00507B81"/>
    <w:rsid w:val="00512800"/>
    <w:rsid w:val="00513B45"/>
    <w:rsid w:val="0051526D"/>
    <w:rsid w:val="005157E6"/>
    <w:rsid w:val="00516795"/>
    <w:rsid w:val="005175B7"/>
    <w:rsid w:val="00517B97"/>
    <w:rsid w:val="00520156"/>
    <w:rsid w:val="00521C14"/>
    <w:rsid w:val="005240E7"/>
    <w:rsid w:val="00525638"/>
    <w:rsid w:val="005304EB"/>
    <w:rsid w:val="00530721"/>
    <w:rsid w:val="00530BBD"/>
    <w:rsid w:val="00532BB2"/>
    <w:rsid w:val="00533005"/>
    <w:rsid w:val="00533311"/>
    <w:rsid w:val="00534021"/>
    <w:rsid w:val="00536103"/>
    <w:rsid w:val="0053722E"/>
    <w:rsid w:val="00540B11"/>
    <w:rsid w:val="005451DD"/>
    <w:rsid w:val="0054525B"/>
    <w:rsid w:val="00546795"/>
    <w:rsid w:val="00552879"/>
    <w:rsid w:val="00552CF1"/>
    <w:rsid w:val="00557F34"/>
    <w:rsid w:val="005615A8"/>
    <w:rsid w:val="00571D88"/>
    <w:rsid w:val="00574413"/>
    <w:rsid w:val="00574D31"/>
    <w:rsid w:val="00577390"/>
    <w:rsid w:val="00577630"/>
    <w:rsid w:val="00580862"/>
    <w:rsid w:val="00581633"/>
    <w:rsid w:val="005819B8"/>
    <w:rsid w:val="00582ED5"/>
    <w:rsid w:val="00582EE2"/>
    <w:rsid w:val="00585BBE"/>
    <w:rsid w:val="00591F2B"/>
    <w:rsid w:val="005971F2"/>
    <w:rsid w:val="00597674"/>
    <w:rsid w:val="005A1213"/>
    <w:rsid w:val="005A39E3"/>
    <w:rsid w:val="005A4E8B"/>
    <w:rsid w:val="005A4F79"/>
    <w:rsid w:val="005A5482"/>
    <w:rsid w:val="005B026A"/>
    <w:rsid w:val="005B10B0"/>
    <w:rsid w:val="005B18C9"/>
    <w:rsid w:val="005B2285"/>
    <w:rsid w:val="005B3702"/>
    <w:rsid w:val="005B4D32"/>
    <w:rsid w:val="005B55AA"/>
    <w:rsid w:val="005B6C0F"/>
    <w:rsid w:val="005B720A"/>
    <w:rsid w:val="005B7408"/>
    <w:rsid w:val="005B7D17"/>
    <w:rsid w:val="005C1F0B"/>
    <w:rsid w:val="005C4311"/>
    <w:rsid w:val="005C492D"/>
    <w:rsid w:val="005C4CBF"/>
    <w:rsid w:val="005C4D5D"/>
    <w:rsid w:val="005C51B4"/>
    <w:rsid w:val="005C5C8A"/>
    <w:rsid w:val="005C7697"/>
    <w:rsid w:val="005D0467"/>
    <w:rsid w:val="005D150A"/>
    <w:rsid w:val="005D2368"/>
    <w:rsid w:val="005D2590"/>
    <w:rsid w:val="005D276E"/>
    <w:rsid w:val="005D638D"/>
    <w:rsid w:val="005D67FC"/>
    <w:rsid w:val="005E1522"/>
    <w:rsid w:val="005E54E9"/>
    <w:rsid w:val="005E74EC"/>
    <w:rsid w:val="005E753A"/>
    <w:rsid w:val="005F0225"/>
    <w:rsid w:val="005F315A"/>
    <w:rsid w:val="005F319F"/>
    <w:rsid w:val="005F4175"/>
    <w:rsid w:val="005F4511"/>
    <w:rsid w:val="005F4ECC"/>
    <w:rsid w:val="005F5E8A"/>
    <w:rsid w:val="006025ED"/>
    <w:rsid w:val="0060355A"/>
    <w:rsid w:val="00603761"/>
    <w:rsid w:val="0060378E"/>
    <w:rsid w:val="006077C1"/>
    <w:rsid w:val="00607E99"/>
    <w:rsid w:val="00610693"/>
    <w:rsid w:val="00610E9E"/>
    <w:rsid w:val="00611745"/>
    <w:rsid w:val="0061189F"/>
    <w:rsid w:val="00611922"/>
    <w:rsid w:val="006122CB"/>
    <w:rsid w:val="00612803"/>
    <w:rsid w:val="00615AF1"/>
    <w:rsid w:val="00616DCF"/>
    <w:rsid w:val="00617416"/>
    <w:rsid w:val="00617DCF"/>
    <w:rsid w:val="00621E1F"/>
    <w:rsid w:val="00622509"/>
    <w:rsid w:val="00626681"/>
    <w:rsid w:val="00626AE3"/>
    <w:rsid w:val="00626F41"/>
    <w:rsid w:val="0063258F"/>
    <w:rsid w:val="00640711"/>
    <w:rsid w:val="00641F96"/>
    <w:rsid w:val="00642180"/>
    <w:rsid w:val="00643985"/>
    <w:rsid w:val="00643B2C"/>
    <w:rsid w:val="00643F07"/>
    <w:rsid w:val="00645182"/>
    <w:rsid w:val="00646364"/>
    <w:rsid w:val="00647150"/>
    <w:rsid w:val="00651380"/>
    <w:rsid w:val="00657CF5"/>
    <w:rsid w:val="00662354"/>
    <w:rsid w:val="00662808"/>
    <w:rsid w:val="006628AE"/>
    <w:rsid w:val="00664A6A"/>
    <w:rsid w:val="00665961"/>
    <w:rsid w:val="00665CD3"/>
    <w:rsid w:val="006661CA"/>
    <w:rsid w:val="006666C0"/>
    <w:rsid w:val="00666C82"/>
    <w:rsid w:val="006706FC"/>
    <w:rsid w:val="00672D17"/>
    <w:rsid w:val="00673987"/>
    <w:rsid w:val="0067495E"/>
    <w:rsid w:val="006752E8"/>
    <w:rsid w:val="0067587B"/>
    <w:rsid w:val="006767CE"/>
    <w:rsid w:val="006805A4"/>
    <w:rsid w:val="00680E52"/>
    <w:rsid w:val="006819A8"/>
    <w:rsid w:val="00681F4C"/>
    <w:rsid w:val="006824E8"/>
    <w:rsid w:val="00683867"/>
    <w:rsid w:val="00685B81"/>
    <w:rsid w:val="00687E59"/>
    <w:rsid w:val="00691F95"/>
    <w:rsid w:val="00697A68"/>
    <w:rsid w:val="006A235B"/>
    <w:rsid w:val="006A28BF"/>
    <w:rsid w:val="006A2B38"/>
    <w:rsid w:val="006A3FB9"/>
    <w:rsid w:val="006A7F6B"/>
    <w:rsid w:val="006B1763"/>
    <w:rsid w:val="006B3ED6"/>
    <w:rsid w:val="006B649B"/>
    <w:rsid w:val="006C1669"/>
    <w:rsid w:val="006C387C"/>
    <w:rsid w:val="006C3A74"/>
    <w:rsid w:val="006C3F80"/>
    <w:rsid w:val="006C59DD"/>
    <w:rsid w:val="006D4240"/>
    <w:rsid w:val="006D5ECE"/>
    <w:rsid w:val="006D608E"/>
    <w:rsid w:val="006D7BAE"/>
    <w:rsid w:val="006D7CD0"/>
    <w:rsid w:val="006E0A95"/>
    <w:rsid w:val="006E2952"/>
    <w:rsid w:val="006E467A"/>
    <w:rsid w:val="006E49F4"/>
    <w:rsid w:val="006E4D10"/>
    <w:rsid w:val="006F41CF"/>
    <w:rsid w:val="006F4240"/>
    <w:rsid w:val="00700B6F"/>
    <w:rsid w:val="00700EAD"/>
    <w:rsid w:val="00703AB1"/>
    <w:rsid w:val="007046A5"/>
    <w:rsid w:val="007051D0"/>
    <w:rsid w:val="00705755"/>
    <w:rsid w:val="007065DF"/>
    <w:rsid w:val="00706CAA"/>
    <w:rsid w:val="00706E03"/>
    <w:rsid w:val="00710AC1"/>
    <w:rsid w:val="00721B78"/>
    <w:rsid w:val="0072266A"/>
    <w:rsid w:val="00723768"/>
    <w:rsid w:val="00724732"/>
    <w:rsid w:val="007250BC"/>
    <w:rsid w:val="007273E3"/>
    <w:rsid w:val="007308BD"/>
    <w:rsid w:val="00731AFF"/>
    <w:rsid w:val="007355ED"/>
    <w:rsid w:val="007359EC"/>
    <w:rsid w:val="00737D35"/>
    <w:rsid w:val="007431E1"/>
    <w:rsid w:val="00743D1D"/>
    <w:rsid w:val="00745612"/>
    <w:rsid w:val="007473AB"/>
    <w:rsid w:val="00750094"/>
    <w:rsid w:val="007500EB"/>
    <w:rsid w:val="00750E76"/>
    <w:rsid w:val="00751FED"/>
    <w:rsid w:val="00752406"/>
    <w:rsid w:val="00754D00"/>
    <w:rsid w:val="00755A82"/>
    <w:rsid w:val="0075614D"/>
    <w:rsid w:val="00756452"/>
    <w:rsid w:val="007574D2"/>
    <w:rsid w:val="00760907"/>
    <w:rsid w:val="00762704"/>
    <w:rsid w:val="00762E5D"/>
    <w:rsid w:val="00764823"/>
    <w:rsid w:val="00770CD8"/>
    <w:rsid w:val="00771C3B"/>
    <w:rsid w:val="007723B9"/>
    <w:rsid w:val="00773640"/>
    <w:rsid w:val="00774F00"/>
    <w:rsid w:val="00775D7C"/>
    <w:rsid w:val="00776B76"/>
    <w:rsid w:val="0078133B"/>
    <w:rsid w:val="00781B00"/>
    <w:rsid w:val="00782A7C"/>
    <w:rsid w:val="00785A6A"/>
    <w:rsid w:val="00785F90"/>
    <w:rsid w:val="0078748C"/>
    <w:rsid w:val="007908C5"/>
    <w:rsid w:val="007909EF"/>
    <w:rsid w:val="00791BCB"/>
    <w:rsid w:val="00792932"/>
    <w:rsid w:val="00793D90"/>
    <w:rsid w:val="00794AB9"/>
    <w:rsid w:val="00794DA4"/>
    <w:rsid w:val="00794DE8"/>
    <w:rsid w:val="00794F11"/>
    <w:rsid w:val="00795504"/>
    <w:rsid w:val="0079779D"/>
    <w:rsid w:val="007A1F97"/>
    <w:rsid w:val="007A3E40"/>
    <w:rsid w:val="007A439D"/>
    <w:rsid w:val="007B19C9"/>
    <w:rsid w:val="007B22AB"/>
    <w:rsid w:val="007B3000"/>
    <w:rsid w:val="007B3DE0"/>
    <w:rsid w:val="007B47CB"/>
    <w:rsid w:val="007B54FB"/>
    <w:rsid w:val="007B7A6B"/>
    <w:rsid w:val="007C140C"/>
    <w:rsid w:val="007C2F83"/>
    <w:rsid w:val="007C4DA2"/>
    <w:rsid w:val="007C5DC9"/>
    <w:rsid w:val="007C5F87"/>
    <w:rsid w:val="007C62D5"/>
    <w:rsid w:val="007D095C"/>
    <w:rsid w:val="007D3252"/>
    <w:rsid w:val="007D3F89"/>
    <w:rsid w:val="007D4424"/>
    <w:rsid w:val="007D4D30"/>
    <w:rsid w:val="007D4FA9"/>
    <w:rsid w:val="007D6F77"/>
    <w:rsid w:val="007D771C"/>
    <w:rsid w:val="007E1942"/>
    <w:rsid w:val="007E2B09"/>
    <w:rsid w:val="007E57BE"/>
    <w:rsid w:val="007E5D7A"/>
    <w:rsid w:val="007F081E"/>
    <w:rsid w:val="007F09BE"/>
    <w:rsid w:val="007F2AD5"/>
    <w:rsid w:val="007F624D"/>
    <w:rsid w:val="007F7E98"/>
    <w:rsid w:val="00801C86"/>
    <w:rsid w:val="0080250C"/>
    <w:rsid w:val="00802B8D"/>
    <w:rsid w:val="0080314B"/>
    <w:rsid w:val="00803D56"/>
    <w:rsid w:val="00803F7B"/>
    <w:rsid w:val="00804DD7"/>
    <w:rsid w:val="008060D5"/>
    <w:rsid w:val="00806FF8"/>
    <w:rsid w:val="00811678"/>
    <w:rsid w:val="00811F0A"/>
    <w:rsid w:val="008128AD"/>
    <w:rsid w:val="00812BAE"/>
    <w:rsid w:val="0081535C"/>
    <w:rsid w:val="00815B9C"/>
    <w:rsid w:val="0081615D"/>
    <w:rsid w:val="008168AE"/>
    <w:rsid w:val="0081690B"/>
    <w:rsid w:val="00817237"/>
    <w:rsid w:val="0082051C"/>
    <w:rsid w:val="00824FDE"/>
    <w:rsid w:val="00825099"/>
    <w:rsid w:val="00826A76"/>
    <w:rsid w:val="00826C70"/>
    <w:rsid w:val="00827D22"/>
    <w:rsid w:val="008316D3"/>
    <w:rsid w:val="00832648"/>
    <w:rsid w:val="00840863"/>
    <w:rsid w:val="00841D5D"/>
    <w:rsid w:val="00842844"/>
    <w:rsid w:val="0084335C"/>
    <w:rsid w:val="00843F6A"/>
    <w:rsid w:val="008453A5"/>
    <w:rsid w:val="00845BBE"/>
    <w:rsid w:val="00845D99"/>
    <w:rsid w:val="00845FFB"/>
    <w:rsid w:val="008461B5"/>
    <w:rsid w:val="00846367"/>
    <w:rsid w:val="008466FE"/>
    <w:rsid w:val="00852FE7"/>
    <w:rsid w:val="00853372"/>
    <w:rsid w:val="00853AE7"/>
    <w:rsid w:val="00853D0D"/>
    <w:rsid w:val="00854928"/>
    <w:rsid w:val="00856342"/>
    <w:rsid w:val="00856838"/>
    <w:rsid w:val="00856D62"/>
    <w:rsid w:val="008601D9"/>
    <w:rsid w:val="00861FD6"/>
    <w:rsid w:val="0086211D"/>
    <w:rsid w:val="008636B2"/>
    <w:rsid w:val="00864FFE"/>
    <w:rsid w:val="0086523D"/>
    <w:rsid w:val="008656E7"/>
    <w:rsid w:val="00866519"/>
    <w:rsid w:val="00867548"/>
    <w:rsid w:val="0087059A"/>
    <w:rsid w:val="00870688"/>
    <w:rsid w:val="00875538"/>
    <w:rsid w:val="00876560"/>
    <w:rsid w:val="00877E62"/>
    <w:rsid w:val="0088015E"/>
    <w:rsid w:val="00880884"/>
    <w:rsid w:val="0088306A"/>
    <w:rsid w:val="00884129"/>
    <w:rsid w:val="00884A5E"/>
    <w:rsid w:val="0088522A"/>
    <w:rsid w:val="008854B5"/>
    <w:rsid w:val="00885760"/>
    <w:rsid w:val="00890F23"/>
    <w:rsid w:val="00891416"/>
    <w:rsid w:val="00891852"/>
    <w:rsid w:val="0089387E"/>
    <w:rsid w:val="00893AD8"/>
    <w:rsid w:val="0089494A"/>
    <w:rsid w:val="00895040"/>
    <w:rsid w:val="0089521F"/>
    <w:rsid w:val="00896079"/>
    <w:rsid w:val="0089616E"/>
    <w:rsid w:val="00896E1E"/>
    <w:rsid w:val="008A15F3"/>
    <w:rsid w:val="008A17D7"/>
    <w:rsid w:val="008A2575"/>
    <w:rsid w:val="008A63EE"/>
    <w:rsid w:val="008A6466"/>
    <w:rsid w:val="008B01E6"/>
    <w:rsid w:val="008B2FBD"/>
    <w:rsid w:val="008B5552"/>
    <w:rsid w:val="008B5B0A"/>
    <w:rsid w:val="008C00B6"/>
    <w:rsid w:val="008C05D5"/>
    <w:rsid w:val="008C4767"/>
    <w:rsid w:val="008C579A"/>
    <w:rsid w:val="008D08FB"/>
    <w:rsid w:val="008D273D"/>
    <w:rsid w:val="008D46D2"/>
    <w:rsid w:val="008D4A45"/>
    <w:rsid w:val="008D563F"/>
    <w:rsid w:val="008D729E"/>
    <w:rsid w:val="008E0B4C"/>
    <w:rsid w:val="008E4DA8"/>
    <w:rsid w:val="008E5B50"/>
    <w:rsid w:val="008F0230"/>
    <w:rsid w:val="008F150E"/>
    <w:rsid w:val="008F1DDA"/>
    <w:rsid w:val="008F339F"/>
    <w:rsid w:val="008F3C10"/>
    <w:rsid w:val="008F7320"/>
    <w:rsid w:val="00900CF3"/>
    <w:rsid w:val="00901EAF"/>
    <w:rsid w:val="00902556"/>
    <w:rsid w:val="00902900"/>
    <w:rsid w:val="0090697F"/>
    <w:rsid w:val="00910F0B"/>
    <w:rsid w:val="009117E4"/>
    <w:rsid w:val="00912C98"/>
    <w:rsid w:val="00913D04"/>
    <w:rsid w:val="00914901"/>
    <w:rsid w:val="00914BE5"/>
    <w:rsid w:val="00915133"/>
    <w:rsid w:val="009153F0"/>
    <w:rsid w:val="00915BB0"/>
    <w:rsid w:val="00916CC9"/>
    <w:rsid w:val="00920A59"/>
    <w:rsid w:val="00920BDF"/>
    <w:rsid w:val="00925E3B"/>
    <w:rsid w:val="00927B8C"/>
    <w:rsid w:val="009301DA"/>
    <w:rsid w:val="00930845"/>
    <w:rsid w:val="009331AA"/>
    <w:rsid w:val="009362A5"/>
    <w:rsid w:val="00936486"/>
    <w:rsid w:val="0094004F"/>
    <w:rsid w:val="0094042B"/>
    <w:rsid w:val="00942175"/>
    <w:rsid w:val="00943184"/>
    <w:rsid w:val="00943C8A"/>
    <w:rsid w:val="0094529C"/>
    <w:rsid w:val="009463A3"/>
    <w:rsid w:val="00951CDC"/>
    <w:rsid w:val="00952041"/>
    <w:rsid w:val="009530CC"/>
    <w:rsid w:val="009533AF"/>
    <w:rsid w:val="009536D6"/>
    <w:rsid w:val="0095415D"/>
    <w:rsid w:val="0095480F"/>
    <w:rsid w:val="0095488E"/>
    <w:rsid w:val="00955C0C"/>
    <w:rsid w:val="009609EB"/>
    <w:rsid w:val="00960FBF"/>
    <w:rsid w:val="00961522"/>
    <w:rsid w:val="00962993"/>
    <w:rsid w:val="00965DCC"/>
    <w:rsid w:val="009661A6"/>
    <w:rsid w:val="0097080E"/>
    <w:rsid w:val="00970AB2"/>
    <w:rsid w:val="00970BFC"/>
    <w:rsid w:val="009721F4"/>
    <w:rsid w:val="00972DFC"/>
    <w:rsid w:val="00973358"/>
    <w:rsid w:val="009749D8"/>
    <w:rsid w:val="009768F8"/>
    <w:rsid w:val="0097743C"/>
    <w:rsid w:val="009812B9"/>
    <w:rsid w:val="009817A4"/>
    <w:rsid w:val="00982905"/>
    <w:rsid w:val="00984DC8"/>
    <w:rsid w:val="00987F86"/>
    <w:rsid w:val="00992C88"/>
    <w:rsid w:val="0099399F"/>
    <w:rsid w:val="00996021"/>
    <w:rsid w:val="00996899"/>
    <w:rsid w:val="00997109"/>
    <w:rsid w:val="00997244"/>
    <w:rsid w:val="009A0A56"/>
    <w:rsid w:val="009A41F8"/>
    <w:rsid w:val="009A4AE6"/>
    <w:rsid w:val="009A68FC"/>
    <w:rsid w:val="009A75DB"/>
    <w:rsid w:val="009B1D67"/>
    <w:rsid w:val="009B2332"/>
    <w:rsid w:val="009B4F5A"/>
    <w:rsid w:val="009C0133"/>
    <w:rsid w:val="009C44CB"/>
    <w:rsid w:val="009C67A5"/>
    <w:rsid w:val="009D1B28"/>
    <w:rsid w:val="009D2AC0"/>
    <w:rsid w:val="009D3F23"/>
    <w:rsid w:val="009D76AD"/>
    <w:rsid w:val="009E0324"/>
    <w:rsid w:val="009E1A4D"/>
    <w:rsid w:val="009E1F5E"/>
    <w:rsid w:val="009E1F8C"/>
    <w:rsid w:val="009E30CD"/>
    <w:rsid w:val="009E3417"/>
    <w:rsid w:val="009E66C7"/>
    <w:rsid w:val="009E66E5"/>
    <w:rsid w:val="009E684B"/>
    <w:rsid w:val="009E6E3C"/>
    <w:rsid w:val="009F0E0A"/>
    <w:rsid w:val="009F1466"/>
    <w:rsid w:val="009F2243"/>
    <w:rsid w:val="009F2817"/>
    <w:rsid w:val="009F290C"/>
    <w:rsid w:val="009F2C83"/>
    <w:rsid w:val="009F3672"/>
    <w:rsid w:val="009F485E"/>
    <w:rsid w:val="009F7A78"/>
    <w:rsid w:val="00A0264C"/>
    <w:rsid w:val="00A02AD6"/>
    <w:rsid w:val="00A04C56"/>
    <w:rsid w:val="00A05921"/>
    <w:rsid w:val="00A07E24"/>
    <w:rsid w:val="00A10F7B"/>
    <w:rsid w:val="00A14496"/>
    <w:rsid w:val="00A16249"/>
    <w:rsid w:val="00A20206"/>
    <w:rsid w:val="00A206FD"/>
    <w:rsid w:val="00A23D98"/>
    <w:rsid w:val="00A25990"/>
    <w:rsid w:val="00A33935"/>
    <w:rsid w:val="00A34AFA"/>
    <w:rsid w:val="00A34D8E"/>
    <w:rsid w:val="00A3572E"/>
    <w:rsid w:val="00A4042F"/>
    <w:rsid w:val="00A4193D"/>
    <w:rsid w:val="00A43066"/>
    <w:rsid w:val="00A4310D"/>
    <w:rsid w:val="00A446DE"/>
    <w:rsid w:val="00A44A9A"/>
    <w:rsid w:val="00A45A56"/>
    <w:rsid w:val="00A465D1"/>
    <w:rsid w:val="00A47FA3"/>
    <w:rsid w:val="00A5007F"/>
    <w:rsid w:val="00A532B4"/>
    <w:rsid w:val="00A53D07"/>
    <w:rsid w:val="00A54955"/>
    <w:rsid w:val="00A56960"/>
    <w:rsid w:val="00A60AFC"/>
    <w:rsid w:val="00A62175"/>
    <w:rsid w:val="00A62AC8"/>
    <w:rsid w:val="00A62FC3"/>
    <w:rsid w:val="00A63080"/>
    <w:rsid w:val="00A6313A"/>
    <w:rsid w:val="00A63DA0"/>
    <w:rsid w:val="00A65790"/>
    <w:rsid w:val="00A6585D"/>
    <w:rsid w:val="00A727B5"/>
    <w:rsid w:val="00A7384F"/>
    <w:rsid w:val="00A73B89"/>
    <w:rsid w:val="00A73FF0"/>
    <w:rsid w:val="00A75A35"/>
    <w:rsid w:val="00A75F5E"/>
    <w:rsid w:val="00A802D7"/>
    <w:rsid w:val="00A8041C"/>
    <w:rsid w:val="00A8137D"/>
    <w:rsid w:val="00A824C2"/>
    <w:rsid w:val="00A82754"/>
    <w:rsid w:val="00A84755"/>
    <w:rsid w:val="00A86A09"/>
    <w:rsid w:val="00A91415"/>
    <w:rsid w:val="00A9151D"/>
    <w:rsid w:val="00A91850"/>
    <w:rsid w:val="00A91F43"/>
    <w:rsid w:val="00A929AC"/>
    <w:rsid w:val="00A93F8B"/>
    <w:rsid w:val="00A951DE"/>
    <w:rsid w:val="00A95D94"/>
    <w:rsid w:val="00A96C04"/>
    <w:rsid w:val="00A97ECE"/>
    <w:rsid w:val="00AA00C7"/>
    <w:rsid w:val="00AA0D24"/>
    <w:rsid w:val="00AA122B"/>
    <w:rsid w:val="00AA1E66"/>
    <w:rsid w:val="00AA55E4"/>
    <w:rsid w:val="00AA7F43"/>
    <w:rsid w:val="00AB0383"/>
    <w:rsid w:val="00AB1F00"/>
    <w:rsid w:val="00AB262D"/>
    <w:rsid w:val="00AB3E6B"/>
    <w:rsid w:val="00AB525E"/>
    <w:rsid w:val="00AB5CCD"/>
    <w:rsid w:val="00AB61C2"/>
    <w:rsid w:val="00AB7F5C"/>
    <w:rsid w:val="00AC130E"/>
    <w:rsid w:val="00AC1583"/>
    <w:rsid w:val="00AC2EC8"/>
    <w:rsid w:val="00AC31E5"/>
    <w:rsid w:val="00AC363A"/>
    <w:rsid w:val="00AC3DFC"/>
    <w:rsid w:val="00AC3FF9"/>
    <w:rsid w:val="00AC50A2"/>
    <w:rsid w:val="00AC7A58"/>
    <w:rsid w:val="00AD08A5"/>
    <w:rsid w:val="00AD0F4B"/>
    <w:rsid w:val="00AD4558"/>
    <w:rsid w:val="00AD5ADE"/>
    <w:rsid w:val="00AD5DCF"/>
    <w:rsid w:val="00AD6F50"/>
    <w:rsid w:val="00AD74AB"/>
    <w:rsid w:val="00AD77EF"/>
    <w:rsid w:val="00AE102A"/>
    <w:rsid w:val="00AE237D"/>
    <w:rsid w:val="00AE4218"/>
    <w:rsid w:val="00AE5449"/>
    <w:rsid w:val="00AE571B"/>
    <w:rsid w:val="00AE58B6"/>
    <w:rsid w:val="00AE6BF9"/>
    <w:rsid w:val="00AE72C5"/>
    <w:rsid w:val="00AE79BE"/>
    <w:rsid w:val="00AF106A"/>
    <w:rsid w:val="00AF1925"/>
    <w:rsid w:val="00AF2077"/>
    <w:rsid w:val="00AF2EF6"/>
    <w:rsid w:val="00AF37D3"/>
    <w:rsid w:val="00AF4C4F"/>
    <w:rsid w:val="00AF5DAA"/>
    <w:rsid w:val="00AF63B0"/>
    <w:rsid w:val="00AF75AF"/>
    <w:rsid w:val="00AF77EC"/>
    <w:rsid w:val="00B0061C"/>
    <w:rsid w:val="00B04B67"/>
    <w:rsid w:val="00B07329"/>
    <w:rsid w:val="00B07670"/>
    <w:rsid w:val="00B100E3"/>
    <w:rsid w:val="00B10813"/>
    <w:rsid w:val="00B1172E"/>
    <w:rsid w:val="00B11A7C"/>
    <w:rsid w:val="00B11CF7"/>
    <w:rsid w:val="00B11E53"/>
    <w:rsid w:val="00B12F80"/>
    <w:rsid w:val="00B12FD0"/>
    <w:rsid w:val="00B17710"/>
    <w:rsid w:val="00B21E0B"/>
    <w:rsid w:val="00B23FCD"/>
    <w:rsid w:val="00B25ECD"/>
    <w:rsid w:val="00B27A25"/>
    <w:rsid w:val="00B27B98"/>
    <w:rsid w:val="00B30EA1"/>
    <w:rsid w:val="00B34B05"/>
    <w:rsid w:val="00B4042C"/>
    <w:rsid w:val="00B405C0"/>
    <w:rsid w:val="00B40F9F"/>
    <w:rsid w:val="00B42AAC"/>
    <w:rsid w:val="00B45E51"/>
    <w:rsid w:val="00B512E0"/>
    <w:rsid w:val="00B52017"/>
    <w:rsid w:val="00B538CB"/>
    <w:rsid w:val="00B54F12"/>
    <w:rsid w:val="00B55970"/>
    <w:rsid w:val="00B56642"/>
    <w:rsid w:val="00B572EA"/>
    <w:rsid w:val="00B60222"/>
    <w:rsid w:val="00B60A99"/>
    <w:rsid w:val="00B60BD0"/>
    <w:rsid w:val="00B61E55"/>
    <w:rsid w:val="00B62197"/>
    <w:rsid w:val="00B64FBC"/>
    <w:rsid w:val="00B65A2F"/>
    <w:rsid w:val="00B661E9"/>
    <w:rsid w:val="00B66446"/>
    <w:rsid w:val="00B71030"/>
    <w:rsid w:val="00B73B4C"/>
    <w:rsid w:val="00B73BF0"/>
    <w:rsid w:val="00B75604"/>
    <w:rsid w:val="00B75A99"/>
    <w:rsid w:val="00B80ED3"/>
    <w:rsid w:val="00B80F96"/>
    <w:rsid w:val="00B81F32"/>
    <w:rsid w:val="00B869D2"/>
    <w:rsid w:val="00B87D0D"/>
    <w:rsid w:val="00B907A1"/>
    <w:rsid w:val="00B90E76"/>
    <w:rsid w:val="00B92257"/>
    <w:rsid w:val="00B93B15"/>
    <w:rsid w:val="00B9437C"/>
    <w:rsid w:val="00B95362"/>
    <w:rsid w:val="00BA56DD"/>
    <w:rsid w:val="00BA5E8B"/>
    <w:rsid w:val="00BB1C1F"/>
    <w:rsid w:val="00BB308C"/>
    <w:rsid w:val="00BB38AE"/>
    <w:rsid w:val="00BB3A47"/>
    <w:rsid w:val="00BB60E7"/>
    <w:rsid w:val="00BB6479"/>
    <w:rsid w:val="00BB736B"/>
    <w:rsid w:val="00BB73D2"/>
    <w:rsid w:val="00BC3AE6"/>
    <w:rsid w:val="00BC3ED0"/>
    <w:rsid w:val="00BC5C5D"/>
    <w:rsid w:val="00BC6326"/>
    <w:rsid w:val="00BC65CE"/>
    <w:rsid w:val="00BC74D4"/>
    <w:rsid w:val="00BD0D90"/>
    <w:rsid w:val="00BD1B6E"/>
    <w:rsid w:val="00BD1EFB"/>
    <w:rsid w:val="00BD232E"/>
    <w:rsid w:val="00BD5FA8"/>
    <w:rsid w:val="00BD7FD0"/>
    <w:rsid w:val="00BE0F37"/>
    <w:rsid w:val="00BE0F48"/>
    <w:rsid w:val="00BE219D"/>
    <w:rsid w:val="00BE2B4D"/>
    <w:rsid w:val="00BE3995"/>
    <w:rsid w:val="00BE3B9A"/>
    <w:rsid w:val="00BE3CA1"/>
    <w:rsid w:val="00BE3E10"/>
    <w:rsid w:val="00BE5857"/>
    <w:rsid w:val="00BE58D7"/>
    <w:rsid w:val="00BE621D"/>
    <w:rsid w:val="00BE703A"/>
    <w:rsid w:val="00BF2BEC"/>
    <w:rsid w:val="00BF5518"/>
    <w:rsid w:val="00BF7445"/>
    <w:rsid w:val="00BF77D6"/>
    <w:rsid w:val="00C03206"/>
    <w:rsid w:val="00C03353"/>
    <w:rsid w:val="00C07434"/>
    <w:rsid w:val="00C1164C"/>
    <w:rsid w:val="00C11F19"/>
    <w:rsid w:val="00C12D5F"/>
    <w:rsid w:val="00C1615F"/>
    <w:rsid w:val="00C22AA2"/>
    <w:rsid w:val="00C22EB7"/>
    <w:rsid w:val="00C256C8"/>
    <w:rsid w:val="00C30136"/>
    <w:rsid w:val="00C31AC9"/>
    <w:rsid w:val="00C31BC1"/>
    <w:rsid w:val="00C34C24"/>
    <w:rsid w:val="00C350D1"/>
    <w:rsid w:val="00C3640A"/>
    <w:rsid w:val="00C36E21"/>
    <w:rsid w:val="00C40C26"/>
    <w:rsid w:val="00C40E7F"/>
    <w:rsid w:val="00C42F51"/>
    <w:rsid w:val="00C43BC5"/>
    <w:rsid w:val="00C44972"/>
    <w:rsid w:val="00C454E0"/>
    <w:rsid w:val="00C45917"/>
    <w:rsid w:val="00C45AA9"/>
    <w:rsid w:val="00C46434"/>
    <w:rsid w:val="00C50E33"/>
    <w:rsid w:val="00C51643"/>
    <w:rsid w:val="00C517DE"/>
    <w:rsid w:val="00C51CF2"/>
    <w:rsid w:val="00C54267"/>
    <w:rsid w:val="00C553DB"/>
    <w:rsid w:val="00C55B14"/>
    <w:rsid w:val="00C56E87"/>
    <w:rsid w:val="00C5709E"/>
    <w:rsid w:val="00C611DF"/>
    <w:rsid w:val="00C64CF5"/>
    <w:rsid w:val="00C64E97"/>
    <w:rsid w:val="00C66E65"/>
    <w:rsid w:val="00C73064"/>
    <w:rsid w:val="00C730F4"/>
    <w:rsid w:val="00C73C22"/>
    <w:rsid w:val="00C7722F"/>
    <w:rsid w:val="00C81BC2"/>
    <w:rsid w:val="00C83534"/>
    <w:rsid w:val="00C83F32"/>
    <w:rsid w:val="00C85E1C"/>
    <w:rsid w:val="00C87F19"/>
    <w:rsid w:val="00C90CC2"/>
    <w:rsid w:val="00C9234D"/>
    <w:rsid w:val="00C93F21"/>
    <w:rsid w:val="00C9494B"/>
    <w:rsid w:val="00C94FEB"/>
    <w:rsid w:val="00CA0722"/>
    <w:rsid w:val="00CA2A6E"/>
    <w:rsid w:val="00CA35C7"/>
    <w:rsid w:val="00CA3658"/>
    <w:rsid w:val="00CA37D2"/>
    <w:rsid w:val="00CB0B36"/>
    <w:rsid w:val="00CB24FE"/>
    <w:rsid w:val="00CB2D33"/>
    <w:rsid w:val="00CB41BD"/>
    <w:rsid w:val="00CB5ADC"/>
    <w:rsid w:val="00CC0B72"/>
    <w:rsid w:val="00CC15D4"/>
    <w:rsid w:val="00CC60BA"/>
    <w:rsid w:val="00CC702B"/>
    <w:rsid w:val="00CC75A9"/>
    <w:rsid w:val="00CD0983"/>
    <w:rsid w:val="00CD2082"/>
    <w:rsid w:val="00CD3608"/>
    <w:rsid w:val="00CD6286"/>
    <w:rsid w:val="00CD79DA"/>
    <w:rsid w:val="00CE04DF"/>
    <w:rsid w:val="00CE0A64"/>
    <w:rsid w:val="00CE204C"/>
    <w:rsid w:val="00CE2A12"/>
    <w:rsid w:val="00CE3281"/>
    <w:rsid w:val="00CE3454"/>
    <w:rsid w:val="00CE42C5"/>
    <w:rsid w:val="00CE54D3"/>
    <w:rsid w:val="00CE56BD"/>
    <w:rsid w:val="00CF3243"/>
    <w:rsid w:val="00CF3851"/>
    <w:rsid w:val="00CF4CCC"/>
    <w:rsid w:val="00CF5525"/>
    <w:rsid w:val="00CF6577"/>
    <w:rsid w:val="00CF691A"/>
    <w:rsid w:val="00CF6FF3"/>
    <w:rsid w:val="00D02569"/>
    <w:rsid w:val="00D04F81"/>
    <w:rsid w:val="00D050EE"/>
    <w:rsid w:val="00D0773D"/>
    <w:rsid w:val="00D11A89"/>
    <w:rsid w:val="00D11D97"/>
    <w:rsid w:val="00D132C2"/>
    <w:rsid w:val="00D13387"/>
    <w:rsid w:val="00D16CBA"/>
    <w:rsid w:val="00D25893"/>
    <w:rsid w:val="00D2699A"/>
    <w:rsid w:val="00D26A75"/>
    <w:rsid w:val="00D26D1E"/>
    <w:rsid w:val="00D27384"/>
    <w:rsid w:val="00D27F16"/>
    <w:rsid w:val="00D30505"/>
    <w:rsid w:val="00D305F6"/>
    <w:rsid w:val="00D30EF3"/>
    <w:rsid w:val="00D31087"/>
    <w:rsid w:val="00D316ED"/>
    <w:rsid w:val="00D319DC"/>
    <w:rsid w:val="00D31B62"/>
    <w:rsid w:val="00D32E52"/>
    <w:rsid w:val="00D35EB1"/>
    <w:rsid w:val="00D36A32"/>
    <w:rsid w:val="00D40312"/>
    <w:rsid w:val="00D41377"/>
    <w:rsid w:val="00D4144E"/>
    <w:rsid w:val="00D434DE"/>
    <w:rsid w:val="00D4365F"/>
    <w:rsid w:val="00D43853"/>
    <w:rsid w:val="00D4449D"/>
    <w:rsid w:val="00D446E1"/>
    <w:rsid w:val="00D46CB9"/>
    <w:rsid w:val="00D46DEB"/>
    <w:rsid w:val="00D4707F"/>
    <w:rsid w:val="00D50F0C"/>
    <w:rsid w:val="00D51EEF"/>
    <w:rsid w:val="00D545A8"/>
    <w:rsid w:val="00D640B2"/>
    <w:rsid w:val="00D66665"/>
    <w:rsid w:val="00D668BC"/>
    <w:rsid w:val="00D66DB9"/>
    <w:rsid w:val="00D67271"/>
    <w:rsid w:val="00D725F8"/>
    <w:rsid w:val="00D7379A"/>
    <w:rsid w:val="00D75FCE"/>
    <w:rsid w:val="00D77AC5"/>
    <w:rsid w:val="00D802E3"/>
    <w:rsid w:val="00D81552"/>
    <w:rsid w:val="00D81794"/>
    <w:rsid w:val="00D8521A"/>
    <w:rsid w:val="00D85D56"/>
    <w:rsid w:val="00D8696B"/>
    <w:rsid w:val="00D86EDF"/>
    <w:rsid w:val="00D87E51"/>
    <w:rsid w:val="00D9107C"/>
    <w:rsid w:val="00D9232C"/>
    <w:rsid w:val="00D95A0B"/>
    <w:rsid w:val="00D9613F"/>
    <w:rsid w:val="00D9697C"/>
    <w:rsid w:val="00D97B80"/>
    <w:rsid w:val="00DA2425"/>
    <w:rsid w:val="00DA2E64"/>
    <w:rsid w:val="00DA3B70"/>
    <w:rsid w:val="00DA5307"/>
    <w:rsid w:val="00DA5BD7"/>
    <w:rsid w:val="00DA5DC6"/>
    <w:rsid w:val="00DA666E"/>
    <w:rsid w:val="00DB13F1"/>
    <w:rsid w:val="00DB141A"/>
    <w:rsid w:val="00DB58DE"/>
    <w:rsid w:val="00DB700E"/>
    <w:rsid w:val="00DB79F1"/>
    <w:rsid w:val="00DC023C"/>
    <w:rsid w:val="00DC2333"/>
    <w:rsid w:val="00DC2A40"/>
    <w:rsid w:val="00DC334E"/>
    <w:rsid w:val="00DC33C7"/>
    <w:rsid w:val="00DC492A"/>
    <w:rsid w:val="00DC6D4E"/>
    <w:rsid w:val="00DD06EE"/>
    <w:rsid w:val="00DD1216"/>
    <w:rsid w:val="00DD18C3"/>
    <w:rsid w:val="00DD1C6B"/>
    <w:rsid w:val="00DD2908"/>
    <w:rsid w:val="00DD4D43"/>
    <w:rsid w:val="00DD5B82"/>
    <w:rsid w:val="00DE1140"/>
    <w:rsid w:val="00DE2444"/>
    <w:rsid w:val="00DE2B7E"/>
    <w:rsid w:val="00DE2F64"/>
    <w:rsid w:val="00DE4DF2"/>
    <w:rsid w:val="00DF0401"/>
    <w:rsid w:val="00DF181B"/>
    <w:rsid w:val="00DF2302"/>
    <w:rsid w:val="00DF2703"/>
    <w:rsid w:val="00DF41DE"/>
    <w:rsid w:val="00DF4621"/>
    <w:rsid w:val="00DF6451"/>
    <w:rsid w:val="00DF6640"/>
    <w:rsid w:val="00DF6662"/>
    <w:rsid w:val="00DF7A26"/>
    <w:rsid w:val="00E0238C"/>
    <w:rsid w:val="00E02C91"/>
    <w:rsid w:val="00E0622C"/>
    <w:rsid w:val="00E07B90"/>
    <w:rsid w:val="00E11B34"/>
    <w:rsid w:val="00E12228"/>
    <w:rsid w:val="00E1268B"/>
    <w:rsid w:val="00E1280D"/>
    <w:rsid w:val="00E12C98"/>
    <w:rsid w:val="00E131E6"/>
    <w:rsid w:val="00E13589"/>
    <w:rsid w:val="00E16317"/>
    <w:rsid w:val="00E171B9"/>
    <w:rsid w:val="00E17911"/>
    <w:rsid w:val="00E2005F"/>
    <w:rsid w:val="00E2023C"/>
    <w:rsid w:val="00E21F12"/>
    <w:rsid w:val="00E237C4"/>
    <w:rsid w:val="00E24228"/>
    <w:rsid w:val="00E2619D"/>
    <w:rsid w:val="00E30A56"/>
    <w:rsid w:val="00E31CCD"/>
    <w:rsid w:val="00E37A63"/>
    <w:rsid w:val="00E40706"/>
    <w:rsid w:val="00E4277C"/>
    <w:rsid w:val="00E4383F"/>
    <w:rsid w:val="00E442F6"/>
    <w:rsid w:val="00E44B93"/>
    <w:rsid w:val="00E46885"/>
    <w:rsid w:val="00E46A77"/>
    <w:rsid w:val="00E46D15"/>
    <w:rsid w:val="00E46EA8"/>
    <w:rsid w:val="00E5565A"/>
    <w:rsid w:val="00E613C5"/>
    <w:rsid w:val="00E62F55"/>
    <w:rsid w:val="00E63709"/>
    <w:rsid w:val="00E64346"/>
    <w:rsid w:val="00E65C54"/>
    <w:rsid w:val="00E6602F"/>
    <w:rsid w:val="00E66F28"/>
    <w:rsid w:val="00E728AA"/>
    <w:rsid w:val="00E73883"/>
    <w:rsid w:val="00E73FB0"/>
    <w:rsid w:val="00E74649"/>
    <w:rsid w:val="00E751A8"/>
    <w:rsid w:val="00E75BDA"/>
    <w:rsid w:val="00E765A3"/>
    <w:rsid w:val="00E77651"/>
    <w:rsid w:val="00E77D00"/>
    <w:rsid w:val="00E803B9"/>
    <w:rsid w:val="00E8202A"/>
    <w:rsid w:val="00E82930"/>
    <w:rsid w:val="00E8389B"/>
    <w:rsid w:val="00E8407A"/>
    <w:rsid w:val="00E85AC5"/>
    <w:rsid w:val="00E87A6F"/>
    <w:rsid w:val="00E912EB"/>
    <w:rsid w:val="00E9328D"/>
    <w:rsid w:val="00E94B16"/>
    <w:rsid w:val="00E95296"/>
    <w:rsid w:val="00E97E87"/>
    <w:rsid w:val="00EA442D"/>
    <w:rsid w:val="00EA522C"/>
    <w:rsid w:val="00EA581B"/>
    <w:rsid w:val="00EA6276"/>
    <w:rsid w:val="00EA6E65"/>
    <w:rsid w:val="00EB120D"/>
    <w:rsid w:val="00EB1306"/>
    <w:rsid w:val="00EB196F"/>
    <w:rsid w:val="00EB22FA"/>
    <w:rsid w:val="00EB43AA"/>
    <w:rsid w:val="00EB5203"/>
    <w:rsid w:val="00EB763F"/>
    <w:rsid w:val="00EB7D7C"/>
    <w:rsid w:val="00EC277D"/>
    <w:rsid w:val="00EC406E"/>
    <w:rsid w:val="00EC43CA"/>
    <w:rsid w:val="00EC6212"/>
    <w:rsid w:val="00ED042E"/>
    <w:rsid w:val="00ED1D58"/>
    <w:rsid w:val="00ED3016"/>
    <w:rsid w:val="00ED3E55"/>
    <w:rsid w:val="00ED4B0B"/>
    <w:rsid w:val="00ED4E18"/>
    <w:rsid w:val="00ED5DED"/>
    <w:rsid w:val="00EE260B"/>
    <w:rsid w:val="00EE3459"/>
    <w:rsid w:val="00EE3C3D"/>
    <w:rsid w:val="00EE483D"/>
    <w:rsid w:val="00EE4882"/>
    <w:rsid w:val="00EE4C52"/>
    <w:rsid w:val="00EE4E7C"/>
    <w:rsid w:val="00EE5692"/>
    <w:rsid w:val="00EE76A3"/>
    <w:rsid w:val="00EF1A61"/>
    <w:rsid w:val="00EF47BA"/>
    <w:rsid w:val="00EF6960"/>
    <w:rsid w:val="00F003D1"/>
    <w:rsid w:val="00F02D3C"/>
    <w:rsid w:val="00F03C35"/>
    <w:rsid w:val="00F04DBC"/>
    <w:rsid w:val="00F052D4"/>
    <w:rsid w:val="00F06E63"/>
    <w:rsid w:val="00F109A3"/>
    <w:rsid w:val="00F10F1E"/>
    <w:rsid w:val="00F11081"/>
    <w:rsid w:val="00F13FBA"/>
    <w:rsid w:val="00F167BF"/>
    <w:rsid w:val="00F17ABB"/>
    <w:rsid w:val="00F20571"/>
    <w:rsid w:val="00F20595"/>
    <w:rsid w:val="00F20A9F"/>
    <w:rsid w:val="00F2144C"/>
    <w:rsid w:val="00F21F42"/>
    <w:rsid w:val="00F23279"/>
    <w:rsid w:val="00F2394F"/>
    <w:rsid w:val="00F23C20"/>
    <w:rsid w:val="00F2473C"/>
    <w:rsid w:val="00F25BFE"/>
    <w:rsid w:val="00F3396A"/>
    <w:rsid w:val="00F33EC6"/>
    <w:rsid w:val="00F364F7"/>
    <w:rsid w:val="00F367A3"/>
    <w:rsid w:val="00F36E22"/>
    <w:rsid w:val="00F420AF"/>
    <w:rsid w:val="00F424C8"/>
    <w:rsid w:val="00F42A1E"/>
    <w:rsid w:val="00F42F35"/>
    <w:rsid w:val="00F46339"/>
    <w:rsid w:val="00F50F55"/>
    <w:rsid w:val="00F510C9"/>
    <w:rsid w:val="00F53746"/>
    <w:rsid w:val="00F540E9"/>
    <w:rsid w:val="00F5449A"/>
    <w:rsid w:val="00F55138"/>
    <w:rsid w:val="00F57D27"/>
    <w:rsid w:val="00F60EF9"/>
    <w:rsid w:val="00F62853"/>
    <w:rsid w:val="00F6378A"/>
    <w:rsid w:val="00F670BC"/>
    <w:rsid w:val="00F67C5B"/>
    <w:rsid w:val="00F70F3F"/>
    <w:rsid w:val="00F72096"/>
    <w:rsid w:val="00F7241B"/>
    <w:rsid w:val="00F72701"/>
    <w:rsid w:val="00F72A54"/>
    <w:rsid w:val="00F72AC9"/>
    <w:rsid w:val="00F73787"/>
    <w:rsid w:val="00F768EF"/>
    <w:rsid w:val="00F770B2"/>
    <w:rsid w:val="00F7762E"/>
    <w:rsid w:val="00F77ED5"/>
    <w:rsid w:val="00F810B9"/>
    <w:rsid w:val="00F8209C"/>
    <w:rsid w:val="00F82733"/>
    <w:rsid w:val="00F83915"/>
    <w:rsid w:val="00F86AC3"/>
    <w:rsid w:val="00F87D53"/>
    <w:rsid w:val="00F9151C"/>
    <w:rsid w:val="00F93998"/>
    <w:rsid w:val="00F93B18"/>
    <w:rsid w:val="00F951C4"/>
    <w:rsid w:val="00F97EDB"/>
    <w:rsid w:val="00FA0AF1"/>
    <w:rsid w:val="00FA0E32"/>
    <w:rsid w:val="00FA1B85"/>
    <w:rsid w:val="00FA248D"/>
    <w:rsid w:val="00FA418A"/>
    <w:rsid w:val="00FA4E1E"/>
    <w:rsid w:val="00FA5F69"/>
    <w:rsid w:val="00FB10AD"/>
    <w:rsid w:val="00FB158C"/>
    <w:rsid w:val="00FB16BF"/>
    <w:rsid w:val="00FB2666"/>
    <w:rsid w:val="00FB41BC"/>
    <w:rsid w:val="00FB7C00"/>
    <w:rsid w:val="00FC0CF1"/>
    <w:rsid w:val="00FC101C"/>
    <w:rsid w:val="00FC26BE"/>
    <w:rsid w:val="00FC3F72"/>
    <w:rsid w:val="00FC7B63"/>
    <w:rsid w:val="00FD0954"/>
    <w:rsid w:val="00FD22C0"/>
    <w:rsid w:val="00FD4532"/>
    <w:rsid w:val="00FD4D02"/>
    <w:rsid w:val="00FD6837"/>
    <w:rsid w:val="00FE0C1C"/>
    <w:rsid w:val="00FE111E"/>
    <w:rsid w:val="00FE2AAA"/>
    <w:rsid w:val="00FE4DD2"/>
    <w:rsid w:val="00FE4E3A"/>
    <w:rsid w:val="00FE6604"/>
    <w:rsid w:val="00FE79B3"/>
    <w:rsid w:val="00FF1DF9"/>
    <w:rsid w:val="00FF3898"/>
    <w:rsid w:val="00FF6B73"/>
    <w:rsid w:val="00FF7C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0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9C7"/>
    <w:pPr>
      <w:widowControl w:val="0"/>
      <w:spacing w:after="0" w:line="240" w:lineRule="auto"/>
    </w:pPr>
    <w:rPr>
      <w:rFonts w:ascii="Calibri" w:eastAsia="Calibri" w:hAnsi="Calibri" w:cs="Times New Roman"/>
    </w:rPr>
  </w:style>
  <w:style w:type="paragraph" w:styleId="Ttulo1">
    <w:name w:val="heading 1"/>
    <w:basedOn w:val="Normal"/>
    <w:link w:val="Ttulo1Char"/>
    <w:uiPriority w:val="1"/>
    <w:qFormat/>
    <w:rsid w:val="001A39C7"/>
    <w:pPr>
      <w:ind w:left="102"/>
      <w:outlineLvl w:val="0"/>
    </w:pPr>
    <w:rPr>
      <w:rFonts w:ascii="Arial" w:eastAsia="Arial" w:hAnsi="Arial"/>
      <w:b/>
      <w:bCs/>
      <w:sz w:val="24"/>
      <w:szCs w:val="24"/>
    </w:rPr>
  </w:style>
  <w:style w:type="paragraph" w:styleId="Ttulo2">
    <w:name w:val="heading 2"/>
    <w:basedOn w:val="Normal"/>
    <w:link w:val="Ttulo2Char"/>
    <w:uiPriority w:val="1"/>
    <w:qFormat/>
    <w:rsid w:val="001A39C7"/>
    <w:pPr>
      <w:ind w:left="810"/>
      <w:outlineLvl w:val="1"/>
    </w:pPr>
    <w:rPr>
      <w:rFonts w:ascii="Arial" w:eastAsia="Arial" w:hAnsi="Arial"/>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69F3"/>
    <w:pPr>
      <w:tabs>
        <w:tab w:val="center" w:pos="4252"/>
        <w:tab w:val="right" w:pos="8504"/>
      </w:tabs>
    </w:pPr>
  </w:style>
  <w:style w:type="character" w:customStyle="1" w:styleId="CabealhoChar">
    <w:name w:val="Cabeçalho Char"/>
    <w:basedOn w:val="Fontepargpadro"/>
    <w:link w:val="Cabealho"/>
    <w:uiPriority w:val="99"/>
    <w:rsid w:val="004869F3"/>
  </w:style>
  <w:style w:type="paragraph" w:styleId="Rodap">
    <w:name w:val="footer"/>
    <w:basedOn w:val="Normal"/>
    <w:link w:val="RodapChar"/>
    <w:uiPriority w:val="99"/>
    <w:unhideWhenUsed/>
    <w:rsid w:val="004869F3"/>
    <w:pPr>
      <w:tabs>
        <w:tab w:val="center" w:pos="4252"/>
        <w:tab w:val="right" w:pos="8504"/>
      </w:tabs>
    </w:pPr>
  </w:style>
  <w:style w:type="character" w:customStyle="1" w:styleId="RodapChar">
    <w:name w:val="Rodapé Char"/>
    <w:basedOn w:val="Fontepargpadro"/>
    <w:link w:val="Rodap"/>
    <w:uiPriority w:val="99"/>
    <w:rsid w:val="004869F3"/>
  </w:style>
  <w:style w:type="paragraph" w:styleId="Textodebalo">
    <w:name w:val="Balloon Text"/>
    <w:basedOn w:val="Normal"/>
    <w:link w:val="TextodebaloChar"/>
    <w:uiPriority w:val="99"/>
    <w:semiHidden/>
    <w:unhideWhenUsed/>
    <w:rsid w:val="004869F3"/>
    <w:rPr>
      <w:rFonts w:ascii="Tahoma" w:hAnsi="Tahoma" w:cs="Tahoma"/>
      <w:sz w:val="16"/>
      <w:szCs w:val="16"/>
    </w:rPr>
  </w:style>
  <w:style w:type="character" w:customStyle="1" w:styleId="TextodebaloChar">
    <w:name w:val="Texto de balão Char"/>
    <w:basedOn w:val="Fontepargpadro"/>
    <w:link w:val="Textodebalo"/>
    <w:uiPriority w:val="99"/>
    <w:semiHidden/>
    <w:rsid w:val="004869F3"/>
    <w:rPr>
      <w:rFonts w:ascii="Tahoma" w:hAnsi="Tahoma" w:cs="Tahoma"/>
      <w:sz w:val="16"/>
      <w:szCs w:val="16"/>
    </w:rPr>
  </w:style>
  <w:style w:type="paragraph" w:styleId="SemEspaamento">
    <w:name w:val="No Spacing"/>
    <w:aliases w:val="NORMAL-TEXTO,Texto Normal"/>
    <w:uiPriority w:val="1"/>
    <w:qFormat/>
    <w:rsid w:val="00037816"/>
    <w:pPr>
      <w:spacing w:after="0" w:line="240" w:lineRule="auto"/>
    </w:pPr>
  </w:style>
  <w:style w:type="character" w:customStyle="1" w:styleId="Ttulo1Char">
    <w:name w:val="Título 1 Char"/>
    <w:basedOn w:val="Fontepargpadro"/>
    <w:link w:val="Ttulo1"/>
    <w:uiPriority w:val="1"/>
    <w:rsid w:val="001A39C7"/>
    <w:rPr>
      <w:rFonts w:ascii="Arial" w:eastAsia="Arial" w:hAnsi="Arial" w:cs="Times New Roman"/>
      <w:b/>
      <w:bCs/>
      <w:sz w:val="24"/>
      <w:szCs w:val="24"/>
    </w:rPr>
  </w:style>
  <w:style w:type="character" w:customStyle="1" w:styleId="Ttulo2Char">
    <w:name w:val="Título 2 Char"/>
    <w:basedOn w:val="Fontepargpadro"/>
    <w:link w:val="Ttulo2"/>
    <w:uiPriority w:val="1"/>
    <w:rsid w:val="001A39C7"/>
    <w:rPr>
      <w:rFonts w:ascii="Arial" w:eastAsia="Arial" w:hAnsi="Arial" w:cs="Times New Roman"/>
      <w:b/>
      <w:bCs/>
      <w:i/>
      <w:sz w:val="24"/>
      <w:szCs w:val="24"/>
    </w:rPr>
  </w:style>
  <w:style w:type="table" w:customStyle="1" w:styleId="TableNormal">
    <w:name w:val="Table Normal"/>
    <w:uiPriority w:val="2"/>
    <w:semiHidden/>
    <w:unhideWhenUsed/>
    <w:qFormat/>
    <w:rsid w:val="001A39C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A39C7"/>
    <w:pPr>
      <w:ind w:left="102"/>
    </w:pPr>
    <w:rPr>
      <w:rFonts w:ascii="Arial" w:eastAsia="Arial" w:hAnsi="Arial"/>
      <w:sz w:val="24"/>
      <w:szCs w:val="24"/>
    </w:rPr>
  </w:style>
  <w:style w:type="character" w:customStyle="1" w:styleId="CorpodetextoChar">
    <w:name w:val="Corpo de texto Char"/>
    <w:basedOn w:val="Fontepargpadro"/>
    <w:link w:val="Corpodetexto"/>
    <w:uiPriority w:val="1"/>
    <w:rsid w:val="001A39C7"/>
    <w:rPr>
      <w:rFonts w:ascii="Arial" w:eastAsia="Arial" w:hAnsi="Arial" w:cs="Times New Roman"/>
      <w:sz w:val="24"/>
      <w:szCs w:val="24"/>
    </w:rPr>
  </w:style>
  <w:style w:type="paragraph" w:styleId="PargrafodaLista">
    <w:name w:val="List Paragraph"/>
    <w:basedOn w:val="Normal"/>
    <w:uiPriority w:val="34"/>
    <w:qFormat/>
    <w:rsid w:val="001A39C7"/>
  </w:style>
  <w:style w:type="paragraph" w:customStyle="1" w:styleId="TableParagraph">
    <w:name w:val="Table Paragraph"/>
    <w:basedOn w:val="Normal"/>
    <w:uiPriority w:val="1"/>
    <w:qFormat/>
    <w:rsid w:val="001A39C7"/>
  </w:style>
  <w:style w:type="paragraph" w:customStyle="1" w:styleId="Default">
    <w:name w:val="Default"/>
    <w:qFormat/>
    <w:rsid w:val="001A39C7"/>
    <w:pPr>
      <w:autoSpaceDE w:val="0"/>
      <w:autoSpaceDN w:val="0"/>
      <w:adjustRightInd w:val="0"/>
      <w:spacing w:after="0" w:line="240" w:lineRule="auto"/>
    </w:pPr>
    <w:rPr>
      <w:rFonts w:ascii="Arial" w:eastAsia="Calibri" w:hAnsi="Arial" w:cs="Arial"/>
      <w:color w:val="000000"/>
      <w:sz w:val="24"/>
      <w:szCs w:val="24"/>
    </w:rPr>
  </w:style>
  <w:style w:type="paragraph" w:customStyle="1" w:styleId="Style2">
    <w:name w:val="Style 2"/>
    <w:uiPriority w:val="99"/>
    <w:rsid w:val="001A39C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character" w:styleId="Refdecomentrio">
    <w:name w:val="annotation reference"/>
    <w:uiPriority w:val="99"/>
    <w:semiHidden/>
    <w:unhideWhenUsed/>
    <w:rsid w:val="001A39C7"/>
    <w:rPr>
      <w:sz w:val="16"/>
      <w:szCs w:val="16"/>
    </w:rPr>
  </w:style>
  <w:style w:type="paragraph" w:styleId="Textodecomentrio">
    <w:name w:val="annotation text"/>
    <w:basedOn w:val="Normal"/>
    <w:link w:val="TextodecomentrioChar"/>
    <w:uiPriority w:val="99"/>
    <w:unhideWhenUsed/>
    <w:rsid w:val="001A39C7"/>
    <w:rPr>
      <w:sz w:val="20"/>
      <w:szCs w:val="20"/>
      <w:lang w:val="en-US"/>
    </w:rPr>
  </w:style>
  <w:style w:type="character" w:customStyle="1" w:styleId="TextodecomentrioChar">
    <w:name w:val="Texto de comentário Char"/>
    <w:basedOn w:val="Fontepargpadro"/>
    <w:link w:val="Textodecomentrio"/>
    <w:uiPriority w:val="99"/>
    <w:rsid w:val="001A39C7"/>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A39C7"/>
    <w:rPr>
      <w:b/>
      <w:bCs/>
    </w:rPr>
  </w:style>
  <w:style w:type="character" w:customStyle="1" w:styleId="AssuntodocomentrioChar">
    <w:name w:val="Assunto do comentário Char"/>
    <w:basedOn w:val="TextodecomentrioChar"/>
    <w:link w:val="Assuntodocomentrio"/>
    <w:uiPriority w:val="99"/>
    <w:semiHidden/>
    <w:rsid w:val="001A39C7"/>
    <w:rPr>
      <w:rFonts w:ascii="Calibri" w:eastAsia="Calibri" w:hAnsi="Calibri" w:cs="Times New Roman"/>
      <w:b/>
      <w:bCs/>
      <w:sz w:val="20"/>
      <w:szCs w:val="20"/>
      <w:lang w:val="en-US"/>
    </w:rPr>
  </w:style>
  <w:style w:type="paragraph" w:styleId="Reviso">
    <w:name w:val="Revision"/>
    <w:hidden/>
    <w:uiPriority w:val="99"/>
    <w:semiHidden/>
    <w:rsid w:val="001A39C7"/>
    <w:pPr>
      <w:spacing w:after="0" w:line="240" w:lineRule="auto"/>
    </w:pPr>
    <w:rPr>
      <w:rFonts w:ascii="Calibri" w:eastAsia="Calibri" w:hAnsi="Calibri" w:cs="Times New Roman"/>
      <w:lang w:val="en-US"/>
    </w:rPr>
  </w:style>
  <w:style w:type="numbering" w:customStyle="1" w:styleId="Semlista1">
    <w:name w:val="Sem lista1"/>
    <w:next w:val="Semlista"/>
    <w:uiPriority w:val="99"/>
    <w:semiHidden/>
    <w:unhideWhenUsed/>
    <w:rsid w:val="001A39C7"/>
  </w:style>
  <w:style w:type="table" w:customStyle="1" w:styleId="TableNormal1">
    <w:name w:val="Table Normal1"/>
    <w:uiPriority w:val="2"/>
    <w:semiHidden/>
    <w:unhideWhenUsed/>
    <w:qFormat/>
    <w:rsid w:val="001A39C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yperlink">
    <w:name w:val="Hyperlink"/>
    <w:uiPriority w:val="99"/>
    <w:unhideWhenUsed/>
    <w:rsid w:val="001A39C7"/>
    <w:rPr>
      <w:color w:val="0000FF"/>
      <w:u w:val="single"/>
    </w:rPr>
  </w:style>
  <w:style w:type="table" w:styleId="Tabelacomgrade">
    <w:name w:val="Table Grid"/>
    <w:basedOn w:val="Tabelanormal"/>
    <w:uiPriority w:val="59"/>
    <w:rsid w:val="001A39C7"/>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972DFC"/>
  </w:style>
  <w:style w:type="paragraph" w:customStyle="1" w:styleId="WW-Corpodetexto2">
    <w:name w:val="WW-Corpo de texto 2"/>
    <w:basedOn w:val="Normal"/>
    <w:rsid w:val="00762704"/>
    <w:pPr>
      <w:tabs>
        <w:tab w:val="left" w:pos="9"/>
      </w:tabs>
      <w:suppressAutoHyphens/>
      <w:jc w:val="both"/>
    </w:pPr>
    <w:rPr>
      <w:rFonts w:ascii="Courier New" w:eastAsia="Times New Roman" w:hAnsi="Courier New"/>
      <w:sz w:val="18"/>
      <w:szCs w:val="20"/>
      <w:lang w:eastAsia="pt-BR"/>
    </w:rPr>
  </w:style>
  <w:style w:type="character" w:styleId="Refdenotaderodap">
    <w:name w:val="footnote reference"/>
    <w:unhideWhenUsed/>
    <w:rsid w:val="00965DCC"/>
    <w:rPr>
      <w:vertAlign w:val="superscript"/>
    </w:rPr>
  </w:style>
  <w:style w:type="character" w:customStyle="1" w:styleId="markedcontent">
    <w:name w:val="markedcontent"/>
    <w:basedOn w:val="Fontepargpadro"/>
    <w:rsid w:val="004D3FCA"/>
  </w:style>
  <w:style w:type="paragraph" w:styleId="Textodenotaderodap">
    <w:name w:val="footnote text"/>
    <w:basedOn w:val="Normal"/>
    <w:link w:val="TextodenotaderodapChar"/>
    <w:uiPriority w:val="99"/>
    <w:semiHidden/>
    <w:unhideWhenUsed/>
    <w:rsid w:val="0044620D"/>
    <w:rPr>
      <w:sz w:val="20"/>
      <w:szCs w:val="20"/>
    </w:rPr>
  </w:style>
  <w:style w:type="character" w:customStyle="1" w:styleId="TextodenotaderodapChar">
    <w:name w:val="Texto de nota de rodapé Char"/>
    <w:basedOn w:val="Fontepargpadro"/>
    <w:link w:val="Textodenotaderodap"/>
    <w:uiPriority w:val="99"/>
    <w:semiHidden/>
    <w:rsid w:val="0044620D"/>
    <w:rPr>
      <w:rFonts w:ascii="Calibri" w:eastAsia="Calibri" w:hAnsi="Calibri" w:cs="Times New Roman"/>
      <w:sz w:val="20"/>
      <w:szCs w:val="20"/>
    </w:rPr>
  </w:style>
  <w:style w:type="paragraph" w:customStyle="1" w:styleId="Nivel01Titulo">
    <w:name w:val="Nivel_01_Titulo"/>
    <w:basedOn w:val="Normal"/>
    <w:rsid w:val="00F2473C"/>
    <w:pPr>
      <w:keepNext/>
      <w:keepLines/>
      <w:widowControl/>
      <w:numPr>
        <w:numId w:val="49"/>
      </w:numPr>
      <w:tabs>
        <w:tab w:val="left" w:pos="567"/>
      </w:tabs>
      <w:spacing w:before="240"/>
      <w:outlineLvl w:val="0"/>
    </w:pPr>
    <w:rPr>
      <w:rFonts w:ascii="Ecofont_Spranq_eco_Sans" w:eastAsia="Times New Roman" w:hAnsi="Ecofont_Spranq_eco_Sans"/>
      <w:b/>
      <w:bCs/>
      <w:color w:val="000000"/>
      <w:spacing w:val="5"/>
      <w:kern w:val="28"/>
      <w:sz w:val="52"/>
      <w:szCs w:val="52"/>
      <w:lang w:val="x-none"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39C7"/>
    <w:pPr>
      <w:widowControl w:val="0"/>
      <w:spacing w:after="0" w:line="240" w:lineRule="auto"/>
    </w:pPr>
    <w:rPr>
      <w:rFonts w:ascii="Calibri" w:eastAsia="Calibri" w:hAnsi="Calibri" w:cs="Times New Roman"/>
    </w:rPr>
  </w:style>
  <w:style w:type="paragraph" w:styleId="Ttulo1">
    <w:name w:val="heading 1"/>
    <w:basedOn w:val="Normal"/>
    <w:link w:val="Ttulo1Char"/>
    <w:uiPriority w:val="1"/>
    <w:qFormat/>
    <w:rsid w:val="001A39C7"/>
    <w:pPr>
      <w:ind w:left="102"/>
      <w:outlineLvl w:val="0"/>
    </w:pPr>
    <w:rPr>
      <w:rFonts w:ascii="Arial" w:eastAsia="Arial" w:hAnsi="Arial"/>
      <w:b/>
      <w:bCs/>
      <w:sz w:val="24"/>
      <w:szCs w:val="24"/>
    </w:rPr>
  </w:style>
  <w:style w:type="paragraph" w:styleId="Ttulo2">
    <w:name w:val="heading 2"/>
    <w:basedOn w:val="Normal"/>
    <w:link w:val="Ttulo2Char"/>
    <w:uiPriority w:val="1"/>
    <w:qFormat/>
    <w:rsid w:val="001A39C7"/>
    <w:pPr>
      <w:ind w:left="810"/>
      <w:outlineLvl w:val="1"/>
    </w:pPr>
    <w:rPr>
      <w:rFonts w:ascii="Arial" w:eastAsia="Arial" w:hAnsi="Arial"/>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69F3"/>
    <w:pPr>
      <w:tabs>
        <w:tab w:val="center" w:pos="4252"/>
        <w:tab w:val="right" w:pos="8504"/>
      </w:tabs>
    </w:pPr>
  </w:style>
  <w:style w:type="character" w:customStyle="1" w:styleId="CabealhoChar">
    <w:name w:val="Cabeçalho Char"/>
    <w:basedOn w:val="Fontepargpadro"/>
    <w:link w:val="Cabealho"/>
    <w:uiPriority w:val="99"/>
    <w:rsid w:val="004869F3"/>
  </w:style>
  <w:style w:type="paragraph" w:styleId="Rodap">
    <w:name w:val="footer"/>
    <w:basedOn w:val="Normal"/>
    <w:link w:val="RodapChar"/>
    <w:uiPriority w:val="99"/>
    <w:unhideWhenUsed/>
    <w:rsid w:val="004869F3"/>
    <w:pPr>
      <w:tabs>
        <w:tab w:val="center" w:pos="4252"/>
        <w:tab w:val="right" w:pos="8504"/>
      </w:tabs>
    </w:pPr>
  </w:style>
  <w:style w:type="character" w:customStyle="1" w:styleId="RodapChar">
    <w:name w:val="Rodapé Char"/>
    <w:basedOn w:val="Fontepargpadro"/>
    <w:link w:val="Rodap"/>
    <w:uiPriority w:val="99"/>
    <w:rsid w:val="004869F3"/>
  </w:style>
  <w:style w:type="paragraph" w:styleId="Textodebalo">
    <w:name w:val="Balloon Text"/>
    <w:basedOn w:val="Normal"/>
    <w:link w:val="TextodebaloChar"/>
    <w:uiPriority w:val="99"/>
    <w:semiHidden/>
    <w:unhideWhenUsed/>
    <w:rsid w:val="004869F3"/>
    <w:rPr>
      <w:rFonts w:ascii="Tahoma" w:hAnsi="Tahoma" w:cs="Tahoma"/>
      <w:sz w:val="16"/>
      <w:szCs w:val="16"/>
    </w:rPr>
  </w:style>
  <w:style w:type="character" w:customStyle="1" w:styleId="TextodebaloChar">
    <w:name w:val="Texto de balão Char"/>
    <w:basedOn w:val="Fontepargpadro"/>
    <w:link w:val="Textodebalo"/>
    <w:uiPriority w:val="99"/>
    <w:semiHidden/>
    <w:rsid w:val="004869F3"/>
    <w:rPr>
      <w:rFonts w:ascii="Tahoma" w:hAnsi="Tahoma" w:cs="Tahoma"/>
      <w:sz w:val="16"/>
      <w:szCs w:val="16"/>
    </w:rPr>
  </w:style>
  <w:style w:type="paragraph" w:styleId="SemEspaamento">
    <w:name w:val="No Spacing"/>
    <w:aliases w:val="NORMAL-TEXTO,Texto Normal"/>
    <w:uiPriority w:val="1"/>
    <w:qFormat/>
    <w:rsid w:val="00037816"/>
    <w:pPr>
      <w:spacing w:after="0" w:line="240" w:lineRule="auto"/>
    </w:pPr>
  </w:style>
  <w:style w:type="character" w:customStyle="1" w:styleId="Ttulo1Char">
    <w:name w:val="Título 1 Char"/>
    <w:basedOn w:val="Fontepargpadro"/>
    <w:link w:val="Ttulo1"/>
    <w:uiPriority w:val="1"/>
    <w:rsid w:val="001A39C7"/>
    <w:rPr>
      <w:rFonts w:ascii="Arial" w:eastAsia="Arial" w:hAnsi="Arial" w:cs="Times New Roman"/>
      <w:b/>
      <w:bCs/>
      <w:sz w:val="24"/>
      <w:szCs w:val="24"/>
    </w:rPr>
  </w:style>
  <w:style w:type="character" w:customStyle="1" w:styleId="Ttulo2Char">
    <w:name w:val="Título 2 Char"/>
    <w:basedOn w:val="Fontepargpadro"/>
    <w:link w:val="Ttulo2"/>
    <w:uiPriority w:val="1"/>
    <w:rsid w:val="001A39C7"/>
    <w:rPr>
      <w:rFonts w:ascii="Arial" w:eastAsia="Arial" w:hAnsi="Arial" w:cs="Times New Roman"/>
      <w:b/>
      <w:bCs/>
      <w:i/>
      <w:sz w:val="24"/>
      <w:szCs w:val="24"/>
    </w:rPr>
  </w:style>
  <w:style w:type="table" w:customStyle="1" w:styleId="TableNormal">
    <w:name w:val="Table Normal"/>
    <w:uiPriority w:val="2"/>
    <w:semiHidden/>
    <w:unhideWhenUsed/>
    <w:qFormat/>
    <w:rsid w:val="001A39C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A39C7"/>
    <w:pPr>
      <w:ind w:left="102"/>
    </w:pPr>
    <w:rPr>
      <w:rFonts w:ascii="Arial" w:eastAsia="Arial" w:hAnsi="Arial"/>
      <w:sz w:val="24"/>
      <w:szCs w:val="24"/>
    </w:rPr>
  </w:style>
  <w:style w:type="character" w:customStyle="1" w:styleId="CorpodetextoChar">
    <w:name w:val="Corpo de texto Char"/>
    <w:basedOn w:val="Fontepargpadro"/>
    <w:link w:val="Corpodetexto"/>
    <w:uiPriority w:val="1"/>
    <w:rsid w:val="001A39C7"/>
    <w:rPr>
      <w:rFonts w:ascii="Arial" w:eastAsia="Arial" w:hAnsi="Arial" w:cs="Times New Roman"/>
      <w:sz w:val="24"/>
      <w:szCs w:val="24"/>
    </w:rPr>
  </w:style>
  <w:style w:type="paragraph" w:styleId="PargrafodaLista">
    <w:name w:val="List Paragraph"/>
    <w:basedOn w:val="Normal"/>
    <w:uiPriority w:val="34"/>
    <w:qFormat/>
    <w:rsid w:val="001A39C7"/>
  </w:style>
  <w:style w:type="paragraph" w:customStyle="1" w:styleId="TableParagraph">
    <w:name w:val="Table Paragraph"/>
    <w:basedOn w:val="Normal"/>
    <w:uiPriority w:val="1"/>
    <w:qFormat/>
    <w:rsid w:val="001A39C7"/>
  </w:style>
  <w:style w:type="paragraph" w:customStyle="1" w:styleId="Default">
    <w:name w:val="Default"/>
    <w:qFormat/>
    <w:rsid w:val="001A39C7"/>
    <w:pPr>
      <w:autoSpaceDE w:val="0"/>
      <w:autoSpaceDN w:val="0"/>
      <w:adjustRightInd w:val="0"/>
      <w:spacing w:after="0" w:line="240" w:lineRule="auto"/>
    </w:pPr>
    <w:rPr>
      <w:rFonts w:ascii="Arial" w:eastAsia="Calibri" w:hAnsi="Arial" w:cs="Arial"/>
      <w:color w:val="000000"/>
      <w:sz w:val="24"/>
      <w:szCs w:val="24"/>
    </w:rPr>
  </w:style>
  <w:style w:type="paragraph" w:customStyle="1" w:styleId="Style2">
    <w:name w:val="Style 2"/>
    <w:uiPriority w:val="99"/>
    <w:rsid w:val="001A39C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t-BR"/>
    </w:rPr>
  </w:style>
  <w:style w:type="character" w:styleId="Refdecomentrio">
    <w:name w:val="annotation reference"/>
    <w:uiPriority w:val="99"/>
    <w:semiHidden/>
    <w:unhideWhenUsed/>
    <w:rsid w:val="001A39C7"/>
    <w:rPr>
      <w:sz w:val="16"/>
      <w:szCs w:val="16"/>
    </w:rPr>
  </w:style>
  <w:style w:type="paragraph" w:styleId="Textodecomentrio">
    <w:name w:val="annotation text"/>
    <w:basedOn w:val="Normal"/>
    <w:link w:val="TextodecomentrioChar"/>
    <w:uiPriority w:val="99"/>
    <w:unhideWhenUsed/>
    <w:rsid w:val="001A39C7"/>
    <w:rPr>
      <w:sz w:val="20"/>
      <w:szCs w:val="20"/>
      <w:lang w:val="en-US"/>
    </w:rPr>
  </w:style>
  <w:style w:type="character" w:customStyle="1" w:styleId="TextodecomentrioChar">
    <w:name w:val="Texto de comentário Char"/>
    <w:basedOn w:val="Fontepargpadro"/>
    <w:link w:val="Textodecomentrio"/>
    <w:uiPriority w:val="99"/>
    <w:rsid w:val="001A39C7"/>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rsid w:val="001A39C7"/>
    <w:rPr>
      <w:b/>
      <w:bCs/>
    </w:rPr>
  </w:style>
  <w:style w:type="character" w:customStyle="1" w:styleId="AssuntodocomentrioChar">
    <w:name w:val="Assunto do comentário Char"/>
    <w:basedOn w:val="TextodecomentrioChar"/>
    <w:link w:val="Assuntodocomentrio"/>
    <w:uiPriority w:val="99"/>
    <w:semiHidden/>
    <w:rsid w:val="001A39C7"/>
    <w:rPr>
      <w:rFonts w:ascii="Calibri" w:eastAsia="Calibri" w:hAnsi="Calibri" w:cs="Times New Roman"/>
      <w:b/>
      <w:bCs/>
      <w:sz w:val="20"/>
      <w:szCs w:val="20"/>
      <w:lang w:val="en-US"/>
    </w:rPr>
  </w:style>
  <w:style w:type="paragraph" w:styleId="Reviso">
    <w:name w:val="Revision"/>
    <w:hidden/>
    <w:uiPriority w:val="99"/>
    <w:semiHidden/>
    <w:rsid w:val="001A39C7"/>
    <w:pPr>
      <w:spacing w:after="0" w:line="240" w:lineRule="auto"/>
    </w:pPr>
    <w:rPr>
      <w:rFonts w:ascii="Calibri" w:eastAsia="Calibri" w:hAnsi="Calibri" w:cs="Times New Roman"/>
      <w:lang w:val="en-US"/>
    </w:rPr>
  </w:style>
  <w:style w:type="numbering" w:customStyle="1" w:styleId="Semlista1">
    <w:name w:val="Sem lista1"/>
    <w:next w:val="Semlista"/>
    <w:uiPriority w:val="99"/>
    <w:semiHidden/>
    <w:unhideWhenUsed/>
    <w:rsid w:val="001A39C7"/>
  </w:style>
  <w:style w:type="table" w:customStyle="1" w:styleId="TableNormal1">
    <w:name w:val="Table Normal1"/>
    <w:uiPriority w:val="2"/>
    <w:semiHidden/>
    <w:unhideWhenUsed/>
    <w:qFormat/>
    <w:rsid w:val="001A39C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yperlink">
    <w:name w:val="Hyperlink"/>
    <w:uiPriority w:val="99"/>
    <w:unhideWhenUsed/>
    <w:rsid w:val="001A39C7"/>
    <w:rPr>
      <w:color w:val="0000FF"/>
      <w:u w:val="single"/>
    </w:rPr>
  </w:style>
  <w:style w:type="table" w:styleId="Tabelacomgrade">
    <w:name w:val="Table Grid"/>
    <w:basedOn w:val="Tabelanormal"/>
    <w:uiPriority w:val="59"/>
    <w:rsid w:val="001A39C7"/>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972DFC"/>
  </w:style>
  <w:style w:type="paragraph" w:customStyle="1" w:styleId="WW-Corpodetexto2">
    <w:name w:val="WW-Corpo de texto 2"/>
    <w:basedOn w:val="Normal"/>
    <w:rsid w:val="00762704"/>
    <w:pPr>
      <w:tabs>
        <w:tab w:val="left" w:pos="9"/>
      </w:tabs>
      <w:suppressAutoHyphens/>
      <w:jc w:val="both"/>
    </w:pPr>
    <w:rPr>
      <w:rFonts w:ascii="Courier New" w:eastAsia="Times New Roman" w:hAnsi="Courier New"/>
      <w:sz w:val="18"/>
      <w:szCs w:val="20"/>
      <w:lang w:eastAsia="pt-BR"/>
    </w:rPr>
  </w:style>
  <w:style w:type="character" w:styleId="Refdenotaderodap">
    <w:name w:val="footnote reference"/>
    <w:unhideWhenUsed/>
    <w:rsid w:val="00965DCC"/>
    <w:rPr>
      <w:vertAlign w:val="superscript"/>
    </w:rPr>
  </w:style>
  <w:style w:type="character" w:customStyle="1" w:styleId="markedcontent">
    <w:name w:val="markedcontent"/>
    <w:basedOn w:val="Fontepargpadro"/>
    <w:rsid w:val="004D3FCA"/>
  </w:style>
  <w:style w:type="paragraph" w:styleId="Textodenotaderodap">
    <w:name w:val="footnote text"/>
    <w:basedOn w:val="Normal"/>
    <w:link w:val="TextodenotaderodapChar"/>
    <w:uiPriority w:val="99"/>
    <w:semiHidden/>
    <w:unhideWhenUsed/>
    <w:rsid w:val="0044620D"/>
    <w:rPr>
      <w:sz w:val="20"/>
      <w:szCs w:val="20"/>
    </w:rPr>
  </w:style>
  <w:style w:type="character" w:customStyle="1" w:styleId="TextodenotaderodapChar">
    <w:name w:val="Texto de nota de rodapé Char"/>
    <w:basedOn w:val="Fontepargpadro"/>
    <w:link w:val="Textodenotaderodap"/>
    <w:uiPriority w:val="99"/>
    <w:semiHidden/>
    <w:rsid w:val="0044620D"/>
    <w:rPr>
      <w:rFonts w:ascii="Calibri" w:eastAsia="Calibri" w:hAnsi="Calibri" w:cs="Times New Roman"/>
      <w:sz w:val="20"/>
      <w:szCs w:val="20"/>
    </w:rPr>
  </w:style>
  <w:style w:type="paragraph" w:customStyle="1" w:styleId="Nivel01Titulo">
    <w:name w:val="Nivel_01_Titulo"/>
    <w:basedOn w:val="Normal"/>
    <w:rsid w:val="00F2473C"/>
    <w:pPr>
      <w:keepNext/>
      <w:keepLines/>
      <w:widowControl/>
      <w:numPr>
        <w:numId w:val="49"/>
      </w:numPr>
      <w:tabs>
        <w:tab w:val="left" w:pos="567"/>
      </w:tabs>
      <w:spacing w:before="240"/>
      <w:outlineLvl w:val="0"/>
    </w:pPr>
    <w:rPr>
      <w:rFonts w:ascii="Ecofont_Spranq_eco_Sans" w:eastAsia="Times New Roman" w:hAnsi="Ecofont_Spranq_eco_Sans"/>
      <w:b/>
      <w:bCs/>
      <w:color w:val="000000"/>
      <w:spacing w:val="5"/>
      <w:kern w:val="28"/>
      <w:sz w:val="52"/>
      <w:szCs w:val="52"/>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7">
      <w:bodyDiv w:val="1"/>
      <w:marLeft w:val="0"/>
      <w:marRight w:val="0"/>
      <w:marTop w:val="0"/>
      <w:marBottom w:val="0"/>
      <w:divBdr>
        <w:top w:val="none" w:sz="0" w:space="0" w:color="auto"/>
        <w:left w:val="none" w:sz="0" w:space="0" w:color="auto"/>
        <w:bottom w:val="none" w:sz="0" w:space="0" w:color="auto"/>
        <w:right w:val="none" w:sz="0" w:space="0" w:color="auto"/>
      </w:divBdr>
    </w:div>
    <w:div w:id="546532851">
      <w:bodyDiv w:val="1"/>
      <w:marLeft w:val="0"/>
      <w:marRight w:val="0"/>
      <w:marTop w:val="0"/>
      <w:marBottom w:val="0"/>
      <w:divBdr>
        <w:top w:val="none" w:sz="0" w:space="0" w:color="auto"/>
        <w:left w:val="none" w:sz="0" w:space="0" w:color="auto"/>
        <w:bottom w:val="none" w:sz="0" w:space="0" w:color="auto"/>
        <w:right w:val="none" w:sz="0" w:space="0" w:color="auto"/>
      </w:divBdr>
    </w:div>
    <w:div w:id="580065542">
      <w:bodyDiv w:val="1"/>
      <w:marLeft w:val="0"/>
      <w:marRight w:val="0"/>
      <w:marTop w:val="0"/>
      <w:marBottom w:val="0"/>
      <w:divBdr>
        <w:top w:val="none" w:sz="0" w:space="0" w:color="auto"/>
        <w:left w:val="none" w:sz="0" w:space="0" w:color="auto"/>
        <w:bottom w:val="none" w:sz="0" w:space="0" w:color="auto"/>
        <w:right w:val="none" w:sz="0" w:space="0" w:color="auto"/>
      </w:divBdr>
    </w:div>
    <w:div w:id="10805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95864-60A6-4F0B-8769-B2B28078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6844</Words>
  <Characters>36960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Rodrigo Murta Bueno</dc:creator>
  <cp:lastModifiedBy>LUCIANA PEREIRA REZENDE</cp:lastModifiedBy>
  <cp:revision>2</cp:revision>
  <cp:lastPrinted>2022-07-01T17:17:00Z</cp:lastPrinted>
  <dcterms:created xsi:type="dcterms:W3CDTF">2022-07-11T17:33:00Z</dcterms:created>
  <dcterms:modified xsi:type="dcterms:W3CDTF">2022-07-11T17:33:00Z</dcterms:modified>
</cp:coreProperties>
</file>